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7F47D9">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7F47D9" w:rsidRDefault="007F47D9"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7F47D9" w:rsidRDefault="007F47D9"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7F47D9"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1</w:t>
      </w:r>
      <w:r w:rsidR="007713D6">
        <w:rPr>
          <w:b/>
          <w:sz w:val="56"/>
          <w:szCs w:val="56"/>
        </w:rPr>
        <w:t>2</w:t>
      </w:r>
    </w:p>
    <w:p w:rsidR="007F47D9" w:rsidRDefault="007F47D9" w:rsidP="007F47D9">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7713D6"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02</w:t>
      </w:r>
      <w:r w:rsidR="007F47D9">
        <w:rPr>
          <w:b/>
          <w:sz w:val="56"/>
          <w:szCs w:val="56"/>
        </w:rPr>
        <w:t xml:space="preserve"> </w:t>
      </w:r>
      <w:r>
        <w:rPr>
          <w:b/>
          <w:sz w:val="56"/>
          <w:szCs w:val="56"/>
        </w:rPr>
        <w:t>сентября</w:t>
      </w:r>
      <w:r w:rsidR="00574938">
        <w:rPr>
          <w:b/>
          <w:sz w:val="56"/>
          <w:szCs w:val="56"/>
        </w:rPr>
        <w:t xml:space="preserve"> 2019</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7F47D9" w:rsidRDefault="007F47D9"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AC4332" w:rsidRDefault="00AC4332" w:rsidP="00AC4332">
      <w:pPr>
        <w:jc w:val="center"/>
        <w:rPr>
          <w:sz w:val="24"/>
          <w:szCs w:val="24"/>
        </w:rPr>
      </w:pPr>
      <w:r>
        <w:rPr>
          <w:sz w:val="24"/>
          <w:szCs w:val="24"/>
        </w:rPr>
        <w:lastRenderedPageBreak/>
        <w:t>Муниципальное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47507D" w:rsidRDefault="0047507D"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Default="00AC4332" w:rsidP="00AC4332">
      <w:pPr>
        <w:jc w:val="center"/>
        <w:rPr>
          <w:sz w:val="24"/>
          <w:szCs w:val="24"/>
        </w:rPr>
      </w:pPr>
    </w:p>
    <w:tbl>
      <w:tblPr>
        <w:tblW w:w="9747" w:type="dxa"/>
        <w:tblLook w:val="01E0"/>
      </w:tblPr>
      <w:tblGrid>
        <w:gridCol w:w="9747"/>
      </w:tblGrid>
      <w:tr w:rsidR="00AC433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7713D6" w:rsidRPr="007F47D9" w:rsidRDefault="00AC4332" w:rsidP="007713D6">
            <w:pPr>
              <w:pStyle w:val="Heading"/>
              <w:jc w:val="both"/>
              <w:rPr>
                <w:rFonts w:ascii="Times New Roman" w:hAnsi="Times New Roman" w:cs="Times New Roman"/>
                <w:b w:val="0"/>
                <w:color w:val="000000"/>
                <w:sz w:val="24"/>
                <w:szCs w:val="24"/>
              </w:rPr>
            </w:pPr>
            <w:r w:rsidRPr="001D3A06">
              <w:rPr>
                <w:sz w:val="24"/>
                <w:szCs w:val="24"/>
              </w:rPr>
              <w:t xml:space="preserve">             </w:t>
            </w:r>
            <w:r w:rsidRPr="007713D6">
              <w:rPr>
                <w:rFonts w:ascii="Times New Roman" w:hAnsi="Times New Roman" w:cs="Times New Roman"/>
                <w:b w:val="0"/>
                <w:sz w:val="24"/>
                <w:szCs w:val="24"/>
              </w:rPr>
              <w:t>1.</w:t>
            </w:r>
            <w:r w:rsidR="007713D6" w:rsidRPr="007713D6">
              <w:rPr>
                <w:rFonts w:ascii="Times New Roman" w:hAnsi="Times New Roman" w:cs="Times New Roman"/>
                <w:b w:val="0"/>
                <w:color w:val="000000"/>
                <w:sz w:val="24"/>
                <w:szCs w:val="24"/>
              </w:rPr>
              <w:t xml:space="preserve"> </w:t>
            </w:r>
            <w:r w:rsidR="007713D6" w:rsidRPr="007713D6">
              <w:rPr>
                <w:rFonts w:ascii="Times New Roman" w:hAnsi="Times New Roman" w:cs="Times New Roman"/>
                <w:b w:val="0"/>
                <w:sz w:val="24"/>
                <w:szCs w:val="24"/>
              </w:rPr>
              <w:t xml:space="preserve">Постановление администрации сельского поселения от 28.08.2019 № 42 </w:t>
            </w:r>
            <w:r w:rsidR="007713D6">
              <w:rPr>
                <w:rFonts w:ascii="Times New Roman" w:hAnsi="Times New Roman" w:cs="Times New Roman"/>
                <w:b w:val="0"/>
                <w:sz w:val="24"/>
                <w:szCs w:val="24"/>
              </w:rPr>
              <w:t>«</w:t>
            </w:r>
            <w:r w:rsidR="007713D6" w:rsidRPr="007713D6">
              <w:rPr>
                <w:rFonts w:ascii="Times New Roman" w:hAnsi="Times New Roman" w:cs="Times New Roman"/>
                <w:b w:val="0"/>
                <w:color w:val="000000"/>
                <w:sz w:val="24"/>
                <w:szCs w:val="24"/>
              </w:rPr>
              <w:t>Об утверждении схемы размещения нестационарных торговых объектов на территории муниципального образования «Полевское сельское поселение» Октябрьского муниципального района Еврейской автономной области</w:t>
            </w:r>
            <w:r w:rsidR="007713D6" w:rsidRPr="007F47D9">
              <w:rPr>
                <w:rFonts w:ascii="Times New Roman" w:hAnsi="Times New Roman" w:cs="Times New Roman"/>
                <w:b w:val="0"/>
                <w:color w:val="000000"/>
                <w:sz w:val="24"/>
                <w:szCs w:val="24"/>
              </w:rPr>
              <w:t xml:space="preserve"> на 2019-2022</w:t>
            </w:r>
            <w:r w:rsidR="007713D6">
              <w:rPr>
                <w:rFonts w:ascii="Times New Roman" w:hAnsi="Times New Roman" w:cs="Times New Roman"/>
                <w:b w:val="0"/>
                <w:color w:val="000000"/>
                <w:sz w:val="24"/>
                <w:szCs w:val="24"/>
              </w:rPr>
              <w:t xml:space="preserve"> годы»</w:t>
            </w:r>
          </w:p>
          <w:p w:rsidR="00AC4332" w:rsidRPr="0047507D" w:rsidRDefault="00AC4332" w:rsidP="007713D6">
            <w:pPr>
              <w:jc w:val="both"/>
              <w:rPr>
                <w:sz w:val="24"/>
                <w:szCs w:val="24"/>
              </w:rPr>
            </w:pPr>
          </w:p>
        </w:tc>
      </w:tr>
      <w:tr w:rsidR="0047507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7713D6" w:rsidRPr="002B1D6F" w:rsidRDefault="0047507D" w:rsidP="007713D6">
            <w:pPr>
              <w:jc w:val="both"/>
              <w:rPr>
                <w:sz w:val="24"/>
                <w:szCs w:val="24"/>
              </w:rPr>
            </w:pPr>
            <w:r>
              <w:rPr>
                <w:sz w:val="24"/>
                <w:szCs w:val="24"/>
              </w:rPr>
              <w:t xml:space="preserve">          2.Постановление админис</w:t>
            </w:r>
            <w:r w:rsidR="007713D6">
              <w:rPr>
                <w:sz w:val="24"/>
                <w:szCs w:val="24"/>
              </w:rPr>
              <w:t>трации сельского поселения от 28.08.2019 № 43</w:t>
            </w:r>
            <w:r>
              <w:rPr>
                <w:sz w:val="24"/>
                <w:szCs w:val="24"/>
              </w:rPr>
              <w:t xml:space="preserve"> «</w:t>
            </w:r>
            <w:r w:rsidR="007713D6" w:rsidRPr="002B1D6F">
              <w:rPr>
                <w:sz w:val="24"/>
                <w:szCs w:val="24"/>
              </w:rPr>
              <w:t>Об утверждении муниципальной целевой программы по обеспечению первичных мер пожарной безопасности на территории муниципального образования «Полевское сельское поселение» Октябрьского муниципального района Еврейской автономной области на 2020 – 2022 годы.</w:t>
            </w:r>
            <w:r w:rsidR="007713D6">
              <w:rPr>
                <w:sz w:val="24"/>
                <w:szCs w:val="24"/>
              </w:rPr>
              <w:t>»</w:t>
            </w:r>
          </w:p>
          <w:p w:rsidR="0047507D" w:rsidRPr="001D3A06" w:rsidRDefault="0047507D" w:rsidP="007713D6">
            <w:pPr>
              <w:jc w:val="both"/>
              <w:rPr>
                <w:sz w:val="24"/>
                <w:szCs w:val="24"/>
              </w:rPr>
            </w:pPr>
          </w:p>
        </w:tc>
      </w:tr>
      <w:tr w:rsidR="00AC4332" w:rsidTr="007964DA">
        <w:trPr>
          <w:trHeight w:val="1130"/>
        </w:trPr>
        <w:tc>
          <w:tcPr>
            <w:tcW w:w="9747" w:type="dxa"/>
            <w:tcBorders>
              <w:top w:val="single" w:sz="4" w:space="0" w:color="auto"/>
              <w:left w:val="single" w:sz="4" w:space="0" w:color="auto"/>
              <w:bottom w:val="single" w:sz="4" w:space="0" w:color="auto"/>
              <w:right w:val="single" w:sz="4" w:space="0" w:color="auto"/>
            </w:tcBorders>
          </w:tcPr>
          <w:p w:rsidR="007713D6" w:rsidRPr="002B1D6F" w:rsidRDefault="007713D6" w:rsidP="007713D6">
            <w:pPr>
              <w:jc w:val="both"/>
              <w:rPr>
                <w:sz w:val="24"/>
                <w:szCs w:val="24"/>
              </w:rPr>
            </w:pPr>
            <w:r>
              <w:rPr>
                <w:sz w:val="24"/>
                <w:szCs w:val="24"/>
              </w:rPr>
              <w:t xml:space="preserve">        </w:t>
            </w:r>
            <w:r w:rsidR="0047507D">
              <w:rPr>
                <w:sz w:val="24"/>
                <w:szCs w:val="24"/>
              </w:rPr>
              <w:t>3</w:t>
            </w:r>
            <w:r w:rsidR="001D3A06">
              <w:rPr>
                <w:sz w:val="24"/>
                <w:szCs w:val="24"/>
              </w:rPr>
              <w:t>.Постановление администрации сельск</w:t>
            </w:r>
            <w:r>
              <w:rPr>
                <w:sz w:val="24"/>
                <w:szCs w:val="24"/>
              </w:rPr>
              <w:t>ого поселения от 30.08.2019 № 44</w:t>
            </w:r>
            <w:r w:rsidR="001D3A06">
              <w:rPr>
                <w:sz w:val="24"/>
                <w:szCs w:val="24"/>
              </w:rPr>
              <w:t xml:space="preserve"> «</w:t>
            </w:r>
            <w:r w:rsidRPr="002B1D6F">
              <w:rPr>
                <w:sz w:val="24"/>
                <w:szCs w:val="24"/>
              </w:rPr>
              <w:t>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w:t>
            </w:r>
            <w:r>
              <w:rPr>
                <w:sz w:val="24"/>
                <w:szCs w:val="24"/>
              </w:rPr>
              <w:t>уга) и несовершеннолетних детей»</w:t>
            </w:r>
          </w:p>
          <w:p w:rsidR="001D3A06" w:rsidRPr="001D3A06" w:rsidRDefault="001D3A06" w:rsidP="001D3A06">
            <w:pPr>
              <w:jc w:val="both"/>
              <w:rPr>
                <w:color w:val="000000"/>
                <w:sz w:val="24"/>
                <w:szCs w:val="24"/>
              </w:rPr>
            </w:pPr>
          </w:p>
          <w:p w:rsidR="00AC4332" w:rsidRPr="00815014" w:rsidRDefault="00AC4332" w:rsidP="007964DA">
            <w:pPr>
              <w:jc w:val="both"/>
              <w:rPr>
                <w:sz w:val="24"/>
                <w:szCs w:val="24"/>
              </w:rPr>
            </w:pPr>
          </w:p>
        </w:tc>
      </w:tr>
    </w:tbl>
    <w:p w:rsidR="00AC4332" w:rsidRDefault="00AC4332" w:rsidP="00AC4332"/>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AC4332" w:rsidRDefault="00AC4332" w:rsidP="00AC4332">
      <w:pPr>
        <w:rPr>
          <w:b/>
          <w:sz w:val="24"/>
          <w:szCs w:val="24"/>
        </w:rPr>
      </w:pPr>
    </w:p>
    <w:p w:rsidR="00AC4332" w:rsidRDefault="00AC4332" w:rsidP="00AC4332">
      <w:pPr>
        <w:rPr>
          <w:b/>
          <w:sz w:val="24"/>
          <w:szCs w:val="24"/>
        </w:rPr>
      </w:pPr>
    </w:p>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AC4332" w:rsidRDefault="00AC4332" w:rsidP="00AC4332">
      <w:pPr>
        <w:jc w:val="both"/>
        <w:rPr>
          <w:sz w:val="24"/>
          <w:szCs w:val="24"/>
        </w:rPr>
      </w:pPr>
    </w:p>
    <w:p w:rsidR="00AC4332" w:rsidRDefault="00AC4332" w:rsidP="00AC4332">
      <w:pPr>
        <w:jc w:val="both"/>
        <w:rPr>
          <w:sz w:val="24"/>
          <w:szCs w:val="24"/>
        </w:rPr>
      </w:pPr>
    </w:p>
    <w:p w:rsidR="00AC4332" w:rsidRDefault="00AC4332" w:rsidP="00AC4332">
      <w:pPr>
        <w:jc w:val="both"/>
        <w:rPr>
          <w:sz w:val="24"/>
          <w:szCs w:val="24"/>
        </w:rPr>
      </w:pPr>
    </w:p>
    <w:p w:rsidR="00AC4332" w:rsidRDefault="00AC4332"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47507D" w:rsidRDefault="0047507D" w:rsidP="00AC4332">
      <w:pPr>
        <w:jc w:val="both"/>
        <w:rPr>
          <w:sz w:val="24"/>
          <w:szCs w:val="24"/>
        </w:rPr>
      </w:pPr>
    </w:p>
    <w:p w:rsidR="007F47D9" w:rsidRPr="007F47D9" w:rsidRDefault="007F47D9" w:rsidP="007F47D9">
      <w:pPr>
        <w:jc w:val="center"/>
        <w:rPr>
          <w:sz w:val="24"/>
          <w:szCs w:val="24"/>
        </w:rPr>
      </w:pPr>
      <w:bookmarkStart w:id="0" w:name="_GoBack"/>
      <w:bookmarkEnd w:id="0"/>
      <w:r w:rsidRPr="007F47D9">
        <w:rPr>
          <w:sz w:val="24"/>
          <w:szCs w:val="24"/>
        </w:rPr>
        <w:lastRenderedPageBreak/>
        <w:t>Муниципальное образование «Полевское сельское поселение»</w:t>
      </w:r>
    </w:p>
    <w:p w:rsidR="007F47D9" w:rsidRPr="007F47D9" w:rsidRDefault="007F47D9" w:rsidP="007F47D9">
      <w:pPr>
        <w:jc w:val="center"/>
        <w:rPr>
          <w:sz w:val="24"/>
          <w:szCs w:val="24"/>
        </w:rPr>
      </w:pPr>
      <w:r w:rsidRPr="007F47D9">
        <w:rPr>
          <w:sz w:val="24"/>
          <w:szCs w:val="24"/>
        </w:rPr>
        <w:t>Октябрьского муниципального района</w:t>
      </w:r>
    </w:p>
    <w:p w:rsidR="007F47D9" w:rsidRPr="007F47D9" w:rsidRDefault="007F47D9" w:rsidP="007F47D9">
      <w:pPr>
        <w:jc w:val="center"/>
        <w:rPr>
          <w:sz w:val="24"/>
          <w:szCs w:val="24"/>
        </w:rPr>
      </w:pPr>
      <w:r w:rsidRPr="007F47D9">
        <w:rPr>
          <w:sz w:val="24"/>
          <w:szCs w:val="24"/>
        </w:rPr>
        <w:t>Еврейской автономной области</w:t>
      </w:r>
    </w:p>
    <w:p w:rsidR="007F47D9" w:rsidRPr="007F47D9" w:rsidRDefault="007F47D9" w:rsidP="007F47D9">
      <w:pPr>
        <w:jc w:val="center"/>
        <w:rPr>
          <w:sz w:val="24"/>
          <w:szCs w:val="24"/>
        </w:rPr>
      </w:pPr>
    </w:p>
    <w:p w:rsidR="007F47D9" w:rsidRPr="007F47D9" w:rsidRDefault="007F47D9" w:rsidP="007F47D9">
      <w:pPr>
        <w:jc w:val="center"/>
        <w:rPr>
          <w:sz w:val="24"/>
          <w:szCs w:val="24"/>
        </w:rPr>
      </w:pPr>
      <w:r w:rsidRPr="007F47D9">
        <w:rPr>
          <w:sz w:val="24"/>
          <w:szCs w:val="24"/>
        </w:rPr>
        <w:t>АДМИНИСТРАЦИЯ СЕЛЬСКОГО ПОСЕЛЕНИЯ</w:t>
      </w:r>
    </w:p>
    <w:p w:rsidR="007F47D9" w:rsidRPr="007F47D9" w:rsidRDefault="007F47D9" w:rsidP="007F47D9">
      <w:pPr>
        <w:jc w:val="center"/>
        <w:rPr>
          <w:sz w:val="24"/>
          <w:szCs w:val="24"/>
        </w:rPr>
      </w:pPr>
    </w:p>
    <w:p w:rsidR="007F47D9" w:rsidRPr="007F47D9" w:rsidRDefault="007F47D9" w:rsidP="007F47D9">
      <w:pPr>
        <w:jc w:val="center"/>
        <w:rPr>
          <w:sz w:val="24"/>
          <w:szCs w:val="24"/>
        </w:rPr>
      </w:pPr>
      <w:r w:rsidRPr="007F47D9">
        <w:rPr>
          <w:sz w:val="24"/>
          <w:szCs w:val="24"/>
        </w:rPr>
        <w:t>ПОСТАНОВЛЕНИЕ</w:t>
      </w:r>
    </w:p>
    <w:p w:rsidR="007F47D9" w:rsidRPr="007F47D9" w:rsidRDefault="007F47D9" w:rsidP="007F47D9">
      <w:pPr>
        <w:jc w:val="center"/>
        <w:rPr>
          <w:sz w:val="24"/>
          <w:szCs w:val="24"/>
        </w:rPr>
      </w:pPr>
    </w:p>
    <w:p w:rsidR="007F47D9" w:rsidRPr="007F47D9" w:rsidRDefault="007F47D9" w:rsidP="007F47D9">
      <w:pPr>
        <w:jc w:val="center"/>
        <w:rPr>
          <w:sz w:val="24"/>
          <w:szCs w:val="24"/>
        </w:rPr>
      </w:pPr>
      <w:r w:rsidRPr="007F47D9">
        <w:rPr>
          <w:sz w:val="24"/>
          <w:szCs w:val="24"/>
        </w:rPr>
        <w:t>28.08.2019</w:t>
      </w:r>
      <w:r w:rsidRPr="007F47D9">
        <w:rPr>
          <w:sz w:val="24"/>
          <w:szCs w:val="24"/>
        </w:rPr>
        <w:tab/>
      </w:r>
      <w:r w:rsidRPr="007F47D9">
        <w:rPr>
          <w:sz w:val="24"/>
          <w:szCs w:val="24"/>
        </w:rPr>
        <w:tab/>
      </w:r>
      <w:r w:rsidRPr="007F47D9">
        <w:rPr>
          <w:sz w:val="24"/>
          <w:szCs w:val="24"/>
        </w:rPr>
        <w:tab/>
        <w:t xml:space="preserve">                      </w:t>
      </w:r>
      <w:r w:rsidRPr="007F47D9">
        <w:rPr>
          <w:sz w:val="24"/>
          <w:szCs w:val="24"/>
        </w:rPr>
        <w:tab/>
      </w:r>
      <w:r w:rsidRPr="007F47D9">
        <w:rPr>
          <w:sz w:val="24"/>
          <w:szCs w:val="24"/>
        </w:rPr>
        <w:tab/>
        <w:t xml:space="preserve">                  №  42</w:t>
      </w:r>
    </w:p>
    <w:p w:rsidR="007F47D9" w:rsidRPr="007F47D9" w:rsidRDefault="007F47D9" w:rsidP="007F47D9">
      <w:pPr>
        <w:jc w:val="center"/>
        <w:rPr>
          <w:sz w:val="24"/>
          <w:szCs w:val="24"/>
        </w:rPr>
      </w:pPr>
      <w:r w:rsidRPr="007F47D9">
        <w:rPr>
          <w:sz w:val="24"/>
          <w:szCs w:val="24"/>
        </w:rPr>
        <w:t>с. Полевое</w:t>
      </w:r>
    </w:p>
    <w:p w:rsidR="007F47D9" w:rsidRPr="007F47D9" w:rsidRDefault="007F47D9" w:rsidP="007F47D9">
      <w:pPr>
        <w:pStyle w:val="Heading"/>
        <w:rPr>
          <w:b w:val="0"/>
          <w:color w:val="000000"/>
          <w:sz w:val="24"/>
          <w:szCs w:val="24"/>
        </w:rPr>
      </w:pPr>
    </w:p>
    <w:p w:rsidR="007F47D9" w:rsidRPr="007F47D9" w:rsidRDefault="007F47D9" w:rsidP="007F47D9">
      <w:pPr>
        <w:pStyle w:val="Heading"/>
        <w:rPr>
          <w:b w:val="0"/>
          <w:color w:val="000000"/>
          <w:sz w:val="24"/>
          <w:szCs w:val="24"/>
        </w:rPr>
      </w:pPr>
    </w:p>
    <w:p w:rsidR="007F47D9" w:rsidRPr="007F47D9" w:rsidRDefault="007F47D9" w:rsidP="007F47D9">
      <w:pPr>
        <w:pStyle w:val="Heading"/>
        <w:jc w:val="both"/>
        <w:rPr>
          <w:rFonts w:ascii="Times New Roman" w:hAnsi="Times New Roman" w:cs="Times New Roman"/>
          <w:b w:val="0"/>
          <w:color w:val="000000"/>
          <w:sz w:val="24"/>
          <w:szCs w:val="24"/>
        </w:rPr>
      </w:pPr>
      <w:r w:rsidRPr="007F47D9">
        <w:rPr>
          <w:rFonts w:ascii="Times New Roman" w:hAnsi="Times New Roman" w:cs="Times New Roman"/>
          <w:b w:val="0"/>
          <w:color w:val="000000"/>
          <w:sz w:val="24"/>
          <w:szCs w:val="24"/>
        </w:rPr>
        <w:t xml:space="preserve">Об утверждении схемы размещения нестационарных торговых объектов на территории муниципального образования «Полевское сельское поселение» Октябрьского муниципального района Еврейской автономной области на 2019-2022 годы </w:t>
      </w:r>
    </w:p>
    <w:p w:rsidR="007F47D9" w:rsidRPr="007F47D9" w:rsidRDefault="007F47D9" w:rsidP="007F47D9">
      <w:pPr>
        <w:ind w:firstLine="225"/>
        <w:jc w:val="both"/>
        <w:rPr>
          <w:color w:val="000000"/>
          <w:sz w:val="24"/>
          <w:szCs w:val="24"/>
        </w:rPr>
      </w:pPr>
    </w:p>
    <w:p w:rsidR="007F47D9" w:rsidRPr="007F47D9" w:rsidRDefault="007F47D9" w:rsidP="007F47D9">
      <w:pPr>
        <w:ind w:firstLine="709"/>
        <w:jc w:val="both"/>
        <w:rPr>
          <w:color w:val="000000"/>
          <w:sz w:val="24"/>
          <w:szCs w:val="24"/>
        </w:rPr>
      </w:pPr>
      <w:r w:rsidRPr="007F47D9">
        <w:rPr>
          <w:color w:val="000000"/>
          <w:sz w:val="24"/>
          <w:szCs w:val="24"/>
        </w:rPr>
        <w:t xml:space="preserve">В целях упорядочения размещения и функционирования нестационарных  торговых объектов на территории  муниципального образования «Полевское сельское поселение» Октябрьского муниципального района  Еврейской автономной области, создания условий для улучшения организации и качества торгового обслуживания населения,  в соответствии с Федеральным законом от 28.12.2009 № 381-ФЗ «Об основах государственного регулирования торговой деятельности в Российской Федерации», с приказом управления экономики правительства Еврейской автономной области  от  29.01.2015 г. № 15 «Об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 в зданиях, строениях, сооружениях, находящихся в муниципальной собственности, а также государственная собственность, на которые не разграничена», ст. 3.3. Федерального закона от 25.10.2001 № 137-ФЗ «О введении в действие земельного кодекса Российской Федерации», Уставом муниципального образования «Полевское сельское поселение» администрация сельского поселения </w:t>
      </w:r>
    </w:p>
    <w:p w:rsidR="007F47D9" w:rsidRPr="007F47D9" w:rsidRDefault="007F47D9" w:rsidP="007F47D9">
      <w:pPr>
        <w:jc w:val="both"/>
        <w:rPr>
          <w:color w:val="000000"/>
          <w:sz w:val="24"/>
          <w:szCs w:val="24"/>
        </w:rPr>
      </w:pPr>
      <w:r w:rsidRPr="007F47D9">
        <w:rPr>
          <w:color w:val="000000"/>
          <w:sz w:val="24"/>
          <w:szCs w:val="24"/>
        </w:rPr>
        <w:t>ПОСТАНОВЛЯЕТ:</w:t>
      </w:r>
    </w:p>
    <w:p w:rsidR="007F47D9" w:rsidRPr="007F47D9" w:rsidRDefault="007F47D9" w:rsidP="007F47D9">
      <w:pPr>
        <w:ind w:firstLine="709"/>
        <w:jc w:val="both"/>
        <w:rPr>
          <w:color w:val="000000"/>
          <w:sz w:val="24"/>
          <w:szCs w:val="24"/>
        </w:rPr>
      </w:pPr>
      <w:r w:rsidRPr="007F47D9">
        <w:rPr>
          <w:color w:val="000000"/>
          <w:sz w:val="24"/>
          <w:szCs w:val="24"/>
        </w:rPr>
        <w:t>1. Утвердить прилагаемую схему размещения нестационарных торговых объектов на территории муниципального образования «Полевское сельское поселение» Октябрьского муниципального района</w:t>
      </w:r>
      <w:r w:rsidRPr="007F47D9">
        <w:rPr>
          <w:b/>
          <w:color w:val="000000"/>
          <w:sz w:val="24"/>
          <w:szCs w:val="24"/>
        </w:rPr>
        <w:t xml:space="preserve"> </w:t>
      </w:r>
      <w:r w:rsidRPr="007F47D9">
        <w:rPr>
          <w:color w:val="000000"/>
          <w:sz w:val="24"/>
          <w:szCs w:val="24"/>
        </w:rPr>
        <w:t>Еврейской автономной области на 2019-2022 годы.</w:t>
      </w:r>
    </w:p>
    <w:p w:rsidR="007F47D9" w:rsidRPr="007F47D9" w:rsidRDefault="007F47D9" w:rsidP="007F47D9">
      <w:pPr>
        <w:ind w:firstLine="709"/>
        <w:jc w:val="both"/>
        <w:rPr>
          <w:color w:val="000000"/>
          <w:sz w:val="24"/>
          <w:szCs w:val="24"/>
        </w:rPr>
      </w:pPr>
      <w:r w:rsidRPr="007F47D9">
        <w:rPr>
          <w:color w:val="000000"/>
          <w:sz w:val="24"/>
          <w:szCs w:val="24"/>
        </w:rPr>
        <w:t>2. Контроль  за исполнением настоящего постановления оставляю за собой.</w:t>
      </w:r>
    </w:p>
    <w:p w:rsidR="007F47D9" w:rsidRPr="007F47D9" w:rsidRDefault="007F47D9" w:rsidP="007F47D9">
      <w:pPr>
        <w:ind w:firstLine="709"/>
        <w:jc w:val="both"/>
        <w:rPr>
          <w:color w:val="000000"/>
          <w:sz w:val="24"/>
          <w:szCs w:val="24"/>
        </w:rPr>
      </w:pPr>
      <w:r w:rsidRPr="007F47D9">
        <w:rPr>
          <w:color w:val="000000"/>
          <w:sz w:val="24"/>
          <w:szCs w:val="24"/>
        </w:rPr>
        <w:t>3. Опубликовать настоящее постановление в средствах массовой информации.</w:t>
      </w:r>
    </w:p>
    <w:p w:rsidR="007F47D9" w:rsidRPr="007F47D9" w:rsidRDefault="007F47D9" w:rsidP="007F47D9">
      <w:pPr>
        <w:ind w:firstLine="709"/>
        <w:jc w:val="both"/>
        <w:rPr>
          <w:color w:val="000000"/>
          <w:sz w:val="24"/>
          <w:szCs w:val="24"/>
        </w:rPr>
      </w:pPr>
      <w:r w:rsidRPr="007F47D9">
        <w:rPr>
          <w:color w:val="000000"/>
          <w:sz w:val="24"/>
          <w:szCs w:val="24"/>
        </w:rPr>
        <w:t>4. Настоящее постановление вступает в силу после  его официального опубликования.</w:t>
      </w:r>
    </w:p>
    <w:p w:rsidR="007F47D9" w:rsidRPr="007F47D9" w:rsidRDefault="007F47D9" w:rsidP="007F47D9">
      <w:pPr>
        <w:jc w:val="both"/>
        <w:rPr>
          <w:color w:val="000000"/>
          <w:sz w:val="24"/>
          <w:szCs w:val="24"/>
        </w:rPr>
      </w:pPr>
    </w:p>
    <w:p w:rsidR="007F47D9" w:rsidRPr="007F47D9" w:rsidRDefault="007F47D9" w:rsidP="007F47D9">
      <w:pPr>
        <w:jc w:val="right"/>
        <w:rPr>
          <w:color w:val="000000"/>
          <w:sz w:val="24"/>
          <w:szCs w:val="24"/>
        </w:rPr>
      </w:pPr>
    </w:p>
    <w:p w:rsidR="007F47D9" w:rsidRPr="007F47D9" w:rsidRDefault="007F47D9" w:rsidP="007F47D9">
      <w:pPr>
        <w:rPr>
          <w:color w:val="000000"/>
          <w:sz w:val="24"/>
          <w:szCs w:val="24"/>
        </w:rPr>
      </w:pPr>
      <w:r w:rsidRPr="007F47D9">
        <w:rPr>
          <w:color w:val="000000"/>
          <w:sz w:val="24"/>
          <w:szCs w:val="24"/>
        </w:rPr>
        <w:t>И.о. главы администрации</w:t>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p>
    <w:p w:rsidR="007F47D9" w:rsidRPr="007F47D9" w:rsidRDefault="007F47D9" w:rsidP="007F47D9">
      <w:pPr>
        <w:rPr>
          <w:color w:val="000000"/>
          <w:sz w:val="24"/>
          <w:szCs w:val="24"/>
        </w:rPr>
      </w:pPr>
      <w:r w:rsidRPr="007F47D9">
        <w:rPr>
          <w:color w:val="000000"/>
          <w:sz w:val="24"/>
          <w:szCs w:val="24"/>
        </w:rPr>
        <w:t>сельского поселения</w:t>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t>С.В. Тетюкова</w:t>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r w:rsidRPr="007F47D9">
        <w:rPr>
          <w:color w:val="000000"/>
          <w:sz w:val="24"/>
          <w:szCs w:val="24"/>
        </w:rPr>
        <w:tab/>
      </w:r>
    </w:p>
    <w:p w:rsidR="007F47D9" w:rsidRPr="007F47D9" w:rsidRDefault="007F47D9" w:rsidP="007F47D9">
      <w:pPr>
        <w:jc w:val="right"/>
        <w:rPr>
          <w:color w:val="000000"/>
          <w:sz w:val="24"/>
          <w:szCs w:val="24"/>
        </w:rPr>
      </w:pPr>
    </w:p>
    <w:p w:rsidR="007F47D9" w:rsidRPr="002B1D6F" w:rsidRDefault="002B1D6F" w:rsidP="007F47D9">
      <w:pPr>
        <w:jc w:val="right"/>
        <w:rPr>
          <w:color w:val="000000"/>
          <w:sz w:val="24"/>
          <w:szCs w:val="24"/>
        </w:rPr>
      </w:pPr>
      <w:r w:rsidRPr="002B1D6F">
        <w:rPr>
          <w:color w:val="000000"/>
          <w:sz w:val="24"/>
          <w:szCs w:val="24"/>
        </w:rPr>
        <w:t>УТВЕРЖДЕНА</w:t>
      </w:r>
    </w:p>
    <w:p w:rsidR="002B1D6F" w:rsidRPr="002B1D6F" w:rsidRDefault="002B1D6F" w:rsidP="002B1D6F">
      <w:pPr>
        <w:jc w:val="right"/>
        <w:rPr>
          <w:sz w:val="24"/>
          <w:szCs w:val="24"/>
        </w:rPr>
      </w:pPr>
      <w:r w:rsidRPr="002B1D6F">
        <w:rPr>
          <w:sz w:val="24"/>
          <w:szCs w:val="24"/>
        </w:rPr>
        <w:t>постановлением администрации</w:t>
      </w:r>
    </w:p>
    <w:p w:rsidR="007F47D9" w:rsidRPr="002B1D6F" w:rsidRDefault="002B1D6F" w:rsidP="002B1D6F">
      <w:pPr>
        <w:jc w:val="right"/>
        <w:rPr>
          <w:sz w:val="24"/>
          <w:szCs w:val="24"/>
        </w:rPr>
      </w:pPr>
      <w:r w:rsidRPr="002B1D6F">
        <w:rPr>
          <w:sz w:val="24"/>
          <w:szCs w:val="24"/>
        </w:rPr>
        <w:t>сельского поселения</w:t>
      </w:r>
      <w:r w:rsidR="007F47D9" w:rsidRPr="002B1D6F">
        <w:rPr>
          <w:color w:val="000000"/>
          <w:sz w:val="24"/>
          <w:szCs w:val="24"/>
        </w:rPr>
        <w:t xml:space="preserve">                                                                                                                        </w:t>
      </w:r>
    </w:p>
    <w:p w:rsidR="007F47D9" w:rsidRPr="007F47D9" w:rsidRDefault="007F47D9" w:rsidP="007F47D9">
      <w:pPr>
        <w:ind w:left="9781" w:hanging="9781"/>
        <w:jc w:val="right"/>
        <w:rPr>
          <w:color w:val="000000"/>
          <w:sz w:val="24"/>
          <w:szCs w:val="24"/>
        </w:rPr>
      </w:pPr>
      <w:r w:rsidRPr="007F47D9">
        <w:rPr>
          <w:color w:val="000000"/>
          <w:sz w:val="24"/>
          <w:szCs w:val="24"/>
        </w:rPr>
        <w:t xml:space="preserve">      от 28.08.2019  № 42</w:t>
      </w:r>
    </w:p>
    <w:p w:rsidR="007F47D9" w:rsidRPr="007F47D9" w:rsidRDefault="007F47D9" w:rsidP="007F47D9">
      <w:pPr>
        <w:jc w:val="center"/>
        <w:rPr>
          <w:color w:val="000000"/>
          <w:sz w:val="24"/>
          <w:szCs w:val="24"/>
        </w:rPr>
      </w:pPr>
    </w:p>
    <w:p w:rsidR="007F47D9" w:rsidRPr="007F47D9" w:rsidRDefault="007F47D9" w:rsidP="007F47D9">
      <w:pPr>
        <w:jc w:val="center"/>
        <w:rPr>
          <w:color w:val="000000"/>
          <w:sz w:val="24"/>
          <w:szCs w:val="24"/>
        </w:rPr>
      </w:pPr>
    </w:p>
    <w:p w:rsidR="007F47D9" w:rsidRPr="007F47D9" w:rsidRDefault="007F47D9" w:rsidP="007F47D9">
      <w:pPr>
        <w:jc w:val="center"/>
        <w:rPr>
          <w:color w:val="000000"/>
          <w:sz w:val="24"/>
          <w:szCs w:val="24"/>
        </w:rPr>
      </w:pPr>
    </w:p>
    <w:p w:rsidR="007F47D9" w:rsidRPr="007F47D9" w:rsidRDefault="007F47D9" w:rsidP="007F47D9">
      <w:pPr>
        <w:jc w:val="center"/>
        <w:rPr>
          <w:color w:val="000000"/>
          <w:sz w:val="24"/>
          <w:szCs w:val="24"/>
        </w:rPr>
      </w:pPr>
    </w:p>
    <w:p w:rsidR="007F47D9" w:rsidRPr="007F47D9" w:rsidRDefault="007F47D9" w:rsidP="007F47D9">
      <w:pPr>
        <w:jc w:val="center"/>
        <w:rPr>
          <w:color w:val="000000"/>
          <w:sz w:val="24"/>
          <w:szCs w:val="24"/>
        </w:rPr>
      </w:pPr>
      <w:r w:rsidRPr="007F47D9">
        <w:rPr>
          <w:color w:val="000000"/>
          <w:sz w:val="24"/>
          <w:szCs w:val="24"/>
        </w:rPr>
        <w:t>Схема</w:t>
      </w:r>
    </w:p>
    <w:p w:rsidR="007F47D9" w:rsidRPr="007F47D9" w:rsidRDefault="007F47D9" w:rsidP="007F47D9">
      <w:pPr>
        <w:jc w:val="center"/>
        <w:rPr>
          <w:color w:val="000000"/>
          <w:sz w:val="24"/>
          <w:szCs w:val="24"/>
        </w:rPr>
      </w:pPr>
      <w:r w:rsidRPr="007F47D9">
        <w:rPr>
          <w:color w:val="000000"/>
          <w:sz w:val="24"/>
          <w:szCs w:val="24"/>
        </w:rPr>
        <w:t xml:space="preserve"> размещения нестационарных торговых объектов на территории  муниципального образования </w:t>
      </w:r>
    </w:p>
    <w:p w:rsidR="007F47D9" w:rsidRPr="007F47D9" w:rsidRDefault="007F47D9" w:rsidP="007F47D9">
      <w:pPr>
        <w:jc w:val="center"/>
        <w:rPr>
          <w:color w:val="000000"/>
          <w:sz w:val="24"/>
          <w:szCs w:val="24"/>
        </w:rPr>
      </w:pPr>
      <w:r w:rsidRPr="007F47D9">
        <w:rPr>
          <w:color w:val="000000"/>
          <w:sz w:val="24"/>
          <w:szCs w:val="24"/>
        </w:rPr>
        <w:t>«Полевское сельское поселение» Октябрьского муниципального района  Еврейской автономной области</w:t>
      </w:r>
    </w:p>
    <w:p w:rsidR="007F47D9" w:rsidRPr="007F47D9" w:rsidRDefault="007F47D9" w:rsidP="007F47D9">
      <w:pPr>
        <w:jc w:val="center"/>
        <w:rPr>
          <w:color w:val="000000"/>
          <w:sz w:val="24"/>
          <w:szCs w:val="24"/>
        </w:rPr>
      </w:pPr>
      <w:r w:rsidRPr="007F47D9">
        <w:rPr>
          <w:color w:val="000000"/>
          <w:sz w:val="24"/>
          <w:szCs w:val="24"/>
        </w:rPr>
        <w:t xml:space="preserve"> на 2019-2022 годы </w:t>
      </w:r>
    </w:p>
    <w:p w:rsidR="007F47D9" w:rsidRPr="007F47D9" w:rsidRDefault="007F47D9" w:rsidP="007F47D9">
      <w:pPr>
        <w:jc w:val="center"/>
        <w:rPr>
          <w:color w:val="000000"/>
          <w:sz w:val="24"/>
          <w:szCs w:val="24"/>
        </w:rPr>
      </w:pPr>
      <w:r w:rsidRPr="007F47D9">
        <w:rPr>
          <w:color w:val="000000"/>
          <w:sz w:val="24"/>
          <w:szCs w:val="24"/>
        </w:rPr>
        <w:t xml:space="preserve">  </w:t>
      </w:r>
    </w:p>
    <w:tbl>
      <w:tblPr>
        <w:tblW w:w="9977" w:type="dxa"/>
        <w:tblInd w:w="105" w:type="dxa"/>
        <w:tblLayout w:type="fixed"/>
        <w:tblCellMar>
          <w:left w:w="105" w:type="dxa"/>
          <w:right w:w="105" w:type="dxa"/>
        </w:tblCellMar>
        <w:tblLook w:val="0000"/>
      </w:tblPr>
      <w:tblGrid>
        <w:gridCol w:w="567"/>
        <w:gridCol w:w="2211"/>
        <w:gridCol w:w="1474"/>
        <w:gridCol w:w="1644"/>
        <w:gridCol w:w="1757"/>
        <w:gridCol w:w="1474"/>
        <w:gridCol w:w="850"/>
      </w:tblGrid>
      <w:tr w:rsidR="007F47D9" w:rsidRPr="007F47D9" w:rsidTr="007F47D9">
        <w:tblPrEx>
          <w:tblCellMar>
            <w:top w:w="0" w:type="dxa"/>
            <w:bottom w:w="0" w:type="dxa"/>
          </w:tblCellMar>
        </w:tblPrEx>
        <w:trPr>
          <w:trHeight w:val="2494"/>
        </w:trPr>
        <w:tc>
          <w:tcPr>
            <w:tcW w:w="56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N п/п </w:t>
            </w:r>
          </w:p>
        </w:tc>
        <w:tc>
          <w:tcPr>
            <w:tcW w:w="2211"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Место размещения (адресный ориентир объекта)</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Площадь земельного участка, торгового объекта (здания, строения, сооружения или его части)</w:t>
            </w:r>
          </w:p>
        </w:tc>
        <w:tc>
          <w:tcPr>
            <w:tcW w:w="164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Вид и количество размещенных нестационарных торговых объектов </w:t>
            </w:r>
          </w:p>
        </w:tc>
        <w:tc>
          <w:tcPr>
            <w:tcW w:w="175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Срок осуществления торговой деятельности   в месте размещения нестационарных торговых объектов </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Специализация торгового объекта </w:t>
            </w:r>
          </w:p>
        </w:tc>
        <w:tc>
          <w:tcPr>
            <w:tcW w:w="850"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Иная дополнительная информация </w:t>
            </w:r>
          </w:p>
        </w:tc>
      </w:tr>
      <w:tr w:rsidR="007F47D9" w:rsidRPr="007F47D9" w:rsidTr="007F47D9">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1 </w:t>
            </w:r>
          </w:p>
        </w:tc>
        <w:tc>
          <w:tcPr>
            <w:tcW w:w="2211"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2 </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3 </w:t>
            </w:r>
          </w:p>
        </w:tc>
        <w:tc>
          <w:tcPr>
            <w:tcW w:w="164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4 </w:t>
            </w:r>
          </w:p>
        </w:tc>
        <w:tc>
          <w:tcPr>
            <w:tcW w:w="175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5 </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6 </w:t>
            </w:r>
          </w:p>
        </w:tc>
        <w:tc>
          <w:tcPr>
            <w:tcW w:w="850"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7 </w:t>
            </w:r>
          </w:p>
        </w:tc>
      </w:tr>
      <w:tr w:rsidR="007F47D9" w:rsidRPr="007F47D9" w:rsidTr="007F47D9">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1.</w:t>
            </w:r>
          </w:p>
        </w:tc>
        <w:tc>
          <w:tcPr>
            <w:tcW w:w="2211"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ЕАО, Октябрьский район, с Полевое 10 м. на запад  от магазина ООО «Лотос» по улице Гагарина  1 б </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20 кв. м.</w:t>
            </w:r>
          </w:p>
        </w:tc>
        <w:tc>
          <w:tcPr>
            <w:tcW w:w="164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открытая площадка для сезонной торговли </w:t>
            </w:r>
          </w:p>
        </w:tc>
        <w:tc>
          <w:tcPr>
            <w:tcW w:w="175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круглогодично </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Розничная торговля </w:t>
            </w:r>
          </w:p>
        </w:tc>
        <w:tc>
          <w:tcPr>
            <w:tcW w:w="850"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rPr>
                <w:color w:val="000000"/>
                <w:sz w:val="24"/>
                <w:szCs w:val="24"/>
              </w:rPr>
            </w:pPr>
          </w:p>
        </w:tc>
      </w:tr>
      <w:tr w:rsidR="007F47D9" w:rsidRPr="007F47D9" w:rsidTr="007F47D9">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2.</w:t>
            </w:r>
          </w:p>
        </w:tc>
        <w:tc>
          <w:tcPr>
            <w:tcW w:w="2211"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ЕАО, Октябрьский район, с. Самара 10 м. на восток от  филиала N 1 МКУ ПЦКД      МО «Полевское сельское поселение»  по улице Мира 4 а </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20 кв. м.</w:t>
            </w:r>
          </w:p>
        </w:tc>
        <w:tc>
          <w:tcPr>
            <w:tcW w:w="164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открытая площадка для сезонной торговли </w:t>
            </w:r>
          </w:p>
        </w:tc>
        <w:tc>
          <w:tcPr>
            <w:tcW w:w="175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круглогодично </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Розничная торговля </w:t>
            </w:r>
          </w:p>
        </w:tc>
        <w:tc>
          <w:tcPr>
            <w:tcW w:w="850"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rPr>
                <w:color w:val="000000"/>
                <w:sz w:val="24"/>
                <w:szCs w:val="24"/>
              </w:rPr>
            </w:pPr>
          </w:p>
        </w:tc>
      </w:tr>
      <w:tr w:rsidR="007F47D9" w:rsidRPr="007F47D9" w:rsidTr="007F47D9">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3.</w:t>
            </w:r>
          </w:p>
        </w:tc>
        <w:tc>
          <w:tcPr>
            <w:tcW w:w="2211"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ЕАО, Октябрьский район, с. Столбовое 10 м. на восток от магазина  «Хуторок» по улице Центральная  9 </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20 кв. м.</w:t>
            </w:r>
          </w:p>
        </w:tc>
        <w:tc>
          <w:tcPr>
            <w:tcW w:w="164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открытая площадка для сезонной торговли </w:t>
            </w:r>
          </w:p>
        </w:tc>
        <w:tc>
          <w:tcPr>
            <w:tcW w:w="175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круглогодично </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Розничная торговля </w:t>
            </w:r>
          </w:p>
        </w:tc>
        <w:tc>
          <w:tcPr>
            <w:tcW w:w="850"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rPr>
                <w:color w:val="000000"/>
                <w:sz w:val="24"/>
                <w:szCs w:val="24"/>
              </w:rPr>
            </w:pPr>
          </w:p>
        </w:tc>
      </w:tr>
      <w:tr w:rsidR="007F47D9" w:rsidRPr="007F47D9" w:rsidTr="007F47D9">
        <w:tblPrEx>
          <w:tblCellMar>
            <w:top w:w="0" w:type="dxa"/>
            <w:bottom w:w="0" w:type="dxa"/>
          </w:tblCellMar>
        </w:tblPrEx>
        <w:trPr>
          <w:trHeight w:val="1339"/>
        </w:trPr>
        <w:tc>
          <w:tcPr>
            <w:tcW w:w="56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4.</w:t>
            </w:r>
          </w:p>
        </w:tc>
        <w:tc>
          <w:tcPr>
            <w:tcW w:w="2211"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ЕАО, Октябрьский район, с. Луговое 10 м. на юго-запад от  филиала N 2 МКУ ПЦКД      МО «Полевское сельское поселение»   по улице Магистральная, 16 </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20 кв. м.</w:t>
            </w:r>
          </w:p>
        </w:tc>
        <w:tc>
          <w:tcPr>
            <w:tcW w:w="164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center"/>
              <w:rPr>
                <w:color w:val="000000"/>
                <w:sz w:val="24"/>
                <w:szCs w:val="24"/>
              </w:rPr>
            </w:pPr>
            <w:r w:rsidRPr="007F47D9">
              <w:rPr>
                <w:color w:val="000000"/>
                <w:sz w:val="24"/>
                <w:szCs w:val="24"/>
              </w:rPr>
              <w:t xml:space="preserve">открытая площадка для сезонной торговли </w:t>
            </w:r>
          </w:p>
        </w:tc>
        <w:tc>
          <w:tcPr>
            <w:tcW w:w="1757"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круглогодично </w:t>
            </w:r>
          </w:p>
        </w:tc>
        <w:tc>
          <w:tcPr>
            <w:tcW w:w="1474"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jc w:val="both"/>
              <w:rPr>
                <w:color w:val="000000"/>
                <w:sz w:val="24"/>
                <w:szCs w:val="24"/>
              </w:rPr>
            </w:pPr>
            <w:r w:rsidRPr="007F47D9">
              <w:rPr>
                <w:color w:val="000000"/>
                <w:sz w:val="24"/>
                <w:szCs w:val="24"/>
              </w:rPr>
              <w:t xml:space="preserve">Розничная торговля </w:t>
            </w:r>
          </w:p>
        </w:tc>
        <w:tc>
          <w:tcPr>
            <w:tcW w:w="850" w:type="dxa"/>
            <w:tcBorders>
              <w:top w:val="single" w:sz="2" w:space="0" w:color="auto"/>
              <w:left w:val="single" w:sz="2" w:space="0" w:color="auto"/>
              <w:bottom w:val="single" w:sz="2" w:space="0" w:color="auto"/>
              <w:right w:val="single" w:sz="2" w:space="0" w:color="auto"/>
            </w:tcBorders>
          </w:tcPr>
          <w:p w:rsidR="007F47D9" w:rsidRPr="007F47D9" w:rsidRDefault="007F47D9" w:rsidP="0023297B">
            <w:pPr>
              <w:rPr>
                <w:color w:val="000000"/>
                <w:sz w:val="24"/>
                <w:szCs w:val="24"/>
              </w:rPr>
            </w:pPr>
          </w:p>
        </w:tc>
      </w:tr>
    </w:tbl>
    <w:p w:rsidR="007713D6" w:rsidRDefault="007713D6" w:rsidP="002B1D6F">
      <w:pPr>
        <w:jc w:val="center"/>
        <w:rPr>
          <w:sz w:val="24"/>
          <w:szCs w:val="24"/>
        </w:rPr>
      </w:pPr>
    </w:p>
    <w:p w:rsidR="002B1D6F" w:rsidRPr="002B1D6F" w:rsidRDefault="002B1D6F" w:rsidP="002B1D6F">
      <w:pPr>
        <w:jc w:val="center"/>
        <w:rPr>
          <w:sz w:val="24"/>
          <w:szCs w:val="24"/>
        </w:rPr>
      </w:pPr>
      <w:r w:rsidRPr="002B1D6F">
        <w:rPr>
          <w:sz w:val="24"/>
          <w:szCs w:val="24"/>
        </w:rPr>
        <w:t>Муниципальное образование «Полевское сельское поселение»</w:t>
      </w:r>
    </w:p>
    <w:p w:rsidR="002B1D6F" w:rsidRPr="002B1D6F" w:rsidRDefault="002B1D6F" w:rsidP="002B1D6F">
      <w:pPr>
        <w:jc w:val="center"/>
        <w:rPr>
          <w:sz w:val="24"/>
          <w:szCs w:val="24"/>
        </w:rPr>
      </w:pPr>
      <w:r w:rsidRPr="002B1D6F">
        <w:rPr>
          <w:sz w:val="24"/>
          <w:szCs w:val="24"/>
        </w:rPr>
        <w:t>Октябрьского муниципального района</w:t>
      </w:r>
    </w:p>
    <w:p w:rsidR="002B1D6F" w:rsidRPr="002B1D6F" w:rsidRDefault="002B1D6F" w:rsidP="002B1D6F">
      <w:pPr>
        <w:jc w:val="center"/>
        <w:rPr>
          <w:sz w:val="24"/>
          <w:szCs w:val="24"/>
        </w:rPr>
      </w:pPr>
      <w:r w:rsidRPr="002B1D6F">
        <w:rPr>
          <w:sz w:val="24"/>
          <w:szCs w:val="24"/>
        </w:rPr>
        <w:t>Еврейской автономной области</w:t>
      </w:r>
    </w:p>
    <w:p w:rsidR="002B1D6F" w:rsidRPr="002B1D6F" w:rsidRDefault="002B1D6F" w:rsidP="002B1D6F">
      <w:pPr>
        <w:jc w:val="center"/>
        <w:rPr>
          <w:sz w:val="24"/>
          <w:szCs w:val="24"/>
        </w:rPr>
      </w:pPr>
    </w:p>
    <w:p w:rsidR="002B1D6F" w:rsidRPr="002B1D6F" w:rsidRDefault="002B1D6F" w:rsidP="002B1D6F">
      <w:pPr>
        <w:keepNext/>
        <w:jc w:val="center"/>
        <w:outlineLvl w:val="1"/>
        <w:rPr>
          <w:snapToGrid w:val="0"/>
          <w:sz w:val="24"/>
          <w:szCs w:val="24"/>
        </w:rPr>
      </w:pPr>
      <w:r w:rsidRPr="002B1D6F">
        <w:rPr>
          <w:snapToGrid w:val="0"/>
          <w:sz w:val="24"/>
          <w:szCs w:val="24"/>
        </w:rPr>
        <w:t>АДМИНИСТРАЦИЯ  СЕЛЬСКОГО ПОСЕЛЕНИЯ</w:t>
      </w:r>
    </w:p>
    <w:p w:rsidR="002B1D6F" w:rsidRPr="002B1D6F" w:rsidRDefault="002B1D6F" w:rsidP="002B1D6F">
      <w:pPr>
        <w:rPr>
          <w:sz w:val="24"/>
          <w:szCs w:val="24"/>
        </w:rPr>
      </w:pPr>
    </w:p>
    <w:p w:rsidR="002B1D6F" w:rsidRPr="002B1D6F" w:rsidRDefault="002B1D6F" w:rsidP="002B1D6F">
      <w:pPr>
        <w:keepNext/>
        <w:jc w:val="center"/>
        <w:outlineLvl w:val="0"/>
        <w:rPr>
          <w:snapToGrid w:val="0"/>
          <w:spacing w:val="20"/>
          <w:sz w:val="24"/>
          <w:szCs w:val="24"/>
        </w:rPr>
      </w:pPr>
      <w:r w:rsidRPr="002B1D6F">
        <w:rPr>
          <w:snapToGrid w:val="0"/>
          <w:spacing w:val="20"/>
          <w:sz w:val="24"/>
          <w:szCs w:val="24"/>
        </w:rPr>
        <w:t>ПОСТАНОВЛЕНИЕ</w:t>
      </w:r>
    </w:p>
    <w:p w:rsidR="002B1D6F" w:rsidRPr="002B1D6F" w:rsidRDefault="002B1D6F" w:rsidP="002B1D6F">
      <w:pPr>
        <w:jc w:val="both"/>
        <w:rPr>
          <w:sz w:val="24"/>
          <w:szCs w:val="24"/>
        </w:rPr>
      </w:pPr>
      <w:r w:rsidRPr="002B1D6F">
        <w:rPr>
          <w:sz w:val="24"/>
          <w:szCs w:val="24"/>
        </w:rPr>
        <w:t xml:space="preserve">  28.08.2019</w:t>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t xml:space="preserve">                        № 43</w:t>
      </w:r>
    </w:p>
    <w:p w:rsidR="002B1D6F" w:rsidRPr="002B1D6F" w:rsidRDefault="002B1D6F" w:rsidP="002B1D6F">
      <w:pPr>
        <w:jc w:val="center"/>
        <w:rPr>
          <w:sz w:val="24"/>
          <w:szCs w:val="24"/>
        </w:rPr>
      </w:pPr>
      <w:r w:rsidRPr="002B1D6F">
        <w:rPr>
          <w:sz w:val="24"/>
          <w:szCs w:val="24"/>
        </w:rPr>
        <w:t>с. Полевое</w:t>
      </w:r>
    </w:p>
    <w:p w:rsidR="002B1D6F" w:rsidRPr="002B1D6F" w:rsidRDefault="002B1D6F" w:rsidP="002B1D6F">
      <w:pPr>
        <w:jc w:val="both"/>
        <w:rPr>
          <w:sz w:val="24"/>
          <w:szCs w:val="24"/>
        </w:rPr>
      </w:pPr>
    </w:p>
    <w:p w:rsidR="002B1D6F" w:rsidRPr="002B1D6F" w:rsidRDefault="002B1D6F" w:rsidP="002B1D6F">
      <w:pPr>
        <w:pStyle w:val="ad"/>
        <w:tabs>
          <w:tab w:val="left" w:pos="4820"/>
        </w:tabs>
        <w:rPr>
          <w:rFonts w:ascii="Times New Roman" w:hAnsi="Times New Roman"/>
          <w:sz w:val="24"/>
          <w:szCs w:val="24"/>
        </w:rPr>
      </w:pPr>
    </w:p>
    <w:p w:rsidR="002B1D6F" w:rsidRPr="002B1D6F" w:rsidRDefault="002B1D6F" w:rsidP="002B1D6F">
      <w:pPr>
        <w:jc w:val="both"/>
        <w:rPr>
          <w:sz w:val="24"/>
          <w:szCs w:val="24"/>
        </w:rPr>
      </w:pPr>
      <w:r w:rsidRPr="002B1D6F">
        <w:rPr>
          <w:sz w:val="24"/>
          <w:szCs w:val="24"/>
        </w:rPr>
        <w:t>Об утверждении муниципальной целевой программы по обеспечению первичных мер пожарной безопасности на территории муниципального образования «Полевское сельское поселение» Октябрьского муниципального района Еврейской автономной области на 2020 – 2022 годы.</w:t>
      </w:r>
    </w:p>
    <w:p w:rsidR="002B1D6F" w:rsidRPr="002B1D6F" w:rsidRDefault="002B1D6F" w:rsidP="002B1D6F">
      <w:pPr>
        <w:spacing w:line="240" w:lineRule="exact"/>
        <w:jc w:val="both"/>
        <w:rPr>
          <w:sz w:val="24"/>
          <w:szCs w:val="24"/>
        </w:rPr>
      </w:pPr>
    </w:p>
    <w:p w:rsidR="002B1D6F" w:rsidRPr="002B1D6F" w:rsidRDefault="002B1D6F" w:rsidP="002B1D6F">
      <w:pPr>
        <w:spacing w:line="240" w:lineRule="exact"/>
        <w:jc w:val="both"/>
        <w:rPr>
          <w:sz w:val="24"/>
          <w:szCs w:val="24"/>
        </w:rPr>
      </w:pPr>
    </w:p>
    <w:p w:rsidR="002B1D6F" w:rsidRPr="002B1D6F" w:rsidRDefault="002B1D6F" w:rsidP="002B1D6F">
      <w:pPr>
        <w:ind w:firstLine="709"/>
        <w:jc w:val="both"/>
        <w:rPr>
          <w:sz w:val="24"/>
          <w:szCs w:val="24"/>
        </w:rPr>
      </w:pPr>
      <w:r w:rsidRPr="002B1D6F">
        <w:rPr>
          <w:sz w:val="24"/>
          <w:szCs w:val="24"/>
        </w:rPr>
        <w:t xml:space="preserve"> В целях организации работ по предупреждению чрезвычайных ситуаций, вызванных пожарами, на основании Федерального закона от 21.12.1994 № 69-ФЗ «О пожарной безопасности», Федерального закона от 22.07.2008 № 123-ФЗ «Технический регламент о требованиях пожарной безопасности», Федеральный закон от 06.10.2003 № 131-ФЗ «Об общих принципах организации местного самоуправления в Российской Федерации»и Устава сельского поселения </w:t>
      </w:r>
    </w:p>
    <w:p w:rsidR="002B1D6F" w:rsidRPr="002B1D6F" w:rsidRDefault="002B1D6F" w:rsidP="002B1D6F">
      <w:pPr>
        <w:jc w:val="both"/>
        <w:rPr>
          <w:sz w:val="24"/>
          <w:szCs w:val="24"/>
        </w:rPr>
      </w:pPr>
      <w:r w:rsidRPr="002B1D6F">
        <w:rPr>
          <w:sz w:val="24"/>
          <w:szCs w:val="24"/>
        </w:rPr>
        <w:t>ПОСТАВЛЯЕТ:</w:t>
      </w:r>
    </w:p>
    <w:p w:rsidR="002B1D6F" w:rsidRPr="002B1D6F" w:rsidRDefault="002B1D6F" w:rsidP="002B1D6F">
      <w:pPr>
        <w:ind w:firstLine="709"/>
        <w:jc w:val="both"/>
        <w:rPr>
          <w:sz w:val="24"/>
          <w:szCs w:val="24"/>
        </w:rPr>
      </w:pPr>
      <w:r w:rsidRPr="002B1D6F">
        <w:rPr>
          <w:sz w:val="24"/>
          <w:szCs w:val="24"/>
        </w:rPr>
        <w:t>1.Утвердить муниципальную целевую программу по обеспечению первичных мер пожарной безопасности на территории муниципального образования«Полевское сельское поселение» Октябрьского муниципального района Еврейской автономной области на 2020- 2022 годы, согласно приложению.</w:t>
      </w:r>
    </w:p>
    <w:p w:rsidR="002B1D6F" w:rsidRPr="002B1D6F" w:rsidRDefault="002B1D6F" w:rsidP="002B1D6F">
      <w:pPr>
        <w:ind w:firstLine="709"/>
        <w:jc w:val="both"/>
        <w:rPr>
          <w:sz w:val="24"/>
          <w:szCs w:val="24"/>
        </w:rPr>
      </w:pPr>
      <w:r w:rsidRPr="002B1D6F">
        <w:rPr>
          <w:sz w:val="24"/>
          <w:szCs w:val="24"/>
        </w:rPr>
        <w:t>2.Опубликовать данное постановление в «Полевском вестнике» Полевского сельского поселения.</w:t>
      </w:r>
    </w:p>
    <w:p w:rsidR="002B1D6F" w:rsidRPr="002B1D6F" w:rsidRDefault="002B1D6F" w:rsidP="002B1D6F">
      <w:pPr>
        <w:ind w:firstLine="709"/>
        <w:jc w:val="both"/>
        <w:rPr>
          <w:sz w:val="24"/>
          <w:szCs w:val="24"/>
        </w:rPr>
      </w:pPr>
      <w:r w:rsidRPr="002B1D6F">
        <w:rPr>
          <w:sz w:val="24"/>
          <w:szCs w:val="24"/>
        </w:rPr>
        <w:t>3.Настоящее постановление вступает в силу со дня его опубликования.</w:t>
      </w:r>
    </w:p>
    <w:p w:rsidR="002B1D6F" w:rsidRPr="002B1D6F" w:rsidRDefault="002B1D6F" w:rsidP="002B1D6F">
      <w:pPr>
        <w:jc w:val="both"/>
        <w:rPr>
          <w:sz w:val="24"/>
          <w:szCs w:val="24"/>
        </w:rPr>
      </w:pPr>
    </w:p>
    <w:p w:rsidR="002B1D6F" w:rsidRPr="002B1D6F" w:rsidRDefault="002B1D6F" w:rsidP="002B1D6F">
      <w:pPr>
        <w:jc w:val="both"/>
        <w:rPr>
          <w:sz w:val="24"/>
          <w:szCs w:val="24"/>
        </w:rPr>
      </w:pPr>
    </w:p>
    <w:p w:rsidR="002B1D6F" w:rsidRPr="002B1D6F" w:rsidRDefault="002B1D6F" w:rsidP="002B1D6F">
      <w:pPr>
        <w:jc w:val="both"/>
        <w:rPr>
          <w:sz w:val="24"/>
          <w:szCs w:val="24"/>
        </w:rPr>
      </w:pPr>
    </w:p>
    <w:p w:rsidR="002B1D6F" w:rsidRPr="002B1D6F" w:rsidRDefault="002B1D6F" w:rsidP="002B1D6F">
      <w:pPr>
        <w:rPr>
          <w:sz w:val="24"/>
          <w:szCs w:val="24"/>
        </w:rPr>
      </w:pPr>
      <w:r w:rsidRPr="002B1D6F">
        <w:rPr>
          <w:sz w:val="24"/>
          <w:szCs w:val="24"/>
        </w:rPr>
        <w:t>И.о. главы администрации</w:t>
      </w:r>
    </w:p>
    <w:p w:rsidR="002B1D6F" w:rsidRPr="002B1D6F" w:rsidRDefault="002B1D6F" w:rsidP="002B1D6F">
      <w:pPr>
        <w:rPr>
          <w:sz w:val="24"/>
          <w:szCs w:val="24"/>
        </w:rPr>
      </w:pPr>
      <w:r w:rsidRPr="002B1D6F">
        <w:rPr>
          <w:sz w:val="24"/>
          <w:szCs w:val="24"/>
        </w:rPr>
        <w:t xml:space="preserve"> сельского поселения                                                                          С.В. Тетюкова</w:t>
      </w:r>
    </w:p>
    <w:p w:rsidR="002B1D6F" w:rsidRPr="002B1D6F" w:rsidRDefault="002B1D6F" w:rsidP="002B1D6F">
      <w:pPr>
        <w:rPr>
          <w:sz w:val="24"/>
          <w:szCs w:val="24"/>
        </w:rPr>
      </w:pPr>
    </w:p>
    <w:p w:rsidR="002B1D6F" w:rsidRPr="002B1D6F" w:rsidRDefault="002B1D6F" w:rsidP="002B1D6F">
      <w:pPr>
        <w:spacing w:line="240" w:lineRule="exact"/>
        <w:jc w:val="both"/>
        <w:rPr>
          <w:sz w:val="24"/>
          <w:szCs w:val="24"/>
        </w:rPr>
      </w:pPr>
    </w:p>
    <w:p w:rsidR="002B1D6F" w:rsidRPr="002B1D6F" w:rsidRDefault="002B1D6F" w:rsidP="002B1D6F">
      <w:pPr>
        <w:spacing w:line="240" w:lineRule="exact"/>
        <w:jc w:val="both"/>
        <w:rPr>
          <w:sz w:val="24"/>
          <w:szCs w:val="24"/>
        </w:rPr>
      </w:pPr>
    </w:p>
    <w:p w:rsidR="002B1D6F" w:rsidRPr="002B1D6F" w:rsidRDefault="002B1D6F" w:rsidP="002B1D6F">
      <w:pPr>
        <w:spacing w:line="240" w:lineRule="exact"/>
        <w:jc w:val="both"/>
        <w:rPr>
          <w:sz w:val="24"/>
          <w:szCs w:val="24"/>
        </w:rPr>
      </w:pPr>
    </w:p>
    <w:p w:rsidR="002B1D6F" w:rsidRPr="002B1D6F" w:rsidRDefault="002B1D6F" w:rsidP="002B1D6F">
      <w:pPr>
        <w:spacing w:line="240" w:lineRule="exact"/>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1"/>
        <w:gridCol w:w="4947"/>
      </w:tblGrid>
      <w:tr w:rsidR="002B1D6F" w:rsidRPr="002B1D6F" w:rsidTr="0023297B">
        <w:tc>
          <w:tcPr>
            <w:tcW w:w="4503" w:type="dxa"/>
          </w:tcPr>
          <w:p w:rsidR="002B1D6F" w:rsidRPr="002B1D6F" w:rsidRDefault="002B1D6F" w:rsidP="0023297B">
            <w:pPr>
              <w:spacing w:line="240" w:lineRule="exact"/>
              <w:jc w:val="both"/>
              <w:rPr>
                <w:sz w:val="24"/>
                <w:szCs w:val="24"/>
              </w:rPr>
            </w:pPr>
          </w:p>
        </w:tc>
        <w:tc>
          <w:tcPr>
            <w:tcW w:w="5068" w:type="dxa"/>
          </w:tcPr>
          <w:p w:rsidR="002B1D6F" w:rsidRPr="002B1D6F" w:rsidRDefault="002B1D6F" w:rsidP="0023297B">
            <w:pPr>
              <w:spacing w:line="240" w:lineRule="exact"/>
              <w:jc w:val="both"/>
              <w:rPr>
                <w:sz w:val="24"/>
                <w:szCs w:val="24"/>
              </w:rPr>
            </w:pPr>
            <w:r w:rsidRPr="002B1D6F">
              <w:rPr>
                <w:sz w:val="24"/>
                <w:szCs w:val="24"/>
              </w:rPr>
              <w:t xml:space="preserve">УТВЕРЖДЕНА </w:t>
            </w:r>
          </w:p>
          <w:p w:rsidR="002B1D6F" w:rsidRPr="002B1D6F" w:rsidRDefault="002B1D6F" w:rsidP="0023297B">
            <w:pPr>
              <w:jc w:val="both"/>
              <w:rPr>
                <w:sz w:val="24"/>
                <w:szCs w:val="24"/>
              </w:rPr>
            </w:pPr>
            <w:r w:rsidRPr="002B1D6F">
              <w:rPr>
                <w:sz w:val="24"/>
                <w:szCs w:val="24"/>
              </w:rPr>
              <w:t>постановлением администрации</w:t>
            </w:r>
          </w:p>
          <w:p w:rsidR="002B1D6F" w:rsidRPr="002B1D6F" w:rsidRDefault="002B1D6F" w:rsidP="0023297B">
            <w:pPr>
              <w:jc w:val="both"/>
              <w:rPr>
                <w:sz w:val="24"/>
                <w:szCs w:val="24"/>
              </w:rPr>
            </w:pPr>
            <w:r w:rsidRPr="002B1D6F">
              <w:rPr>
                <w:sz w:val="24"/>
                <w:szCs w:val="24"/>
              </w:rPr>
              <w:t>сельского поселения</w:t>
            </w:r>
          </w:p>
          <w:p w:rsidR="002B1D6F" w:rsidRPr="002B1D6F" w:rsidRDefault="002B1D6F" w:rsidP="0023297B">
            <w:pPr>
              <w:jc w:val="both"/>
              <w:rPr>
                <w:sz w:val="24"/>
                <w:szCs w:val="24"/>
              </w:rPr>
            </w:pPr>
            <w:r w:rsidRPr="002B1D6F">
              <w:rPr>
                <w:sz w:val="24"/>
                <w:szCs w:val="24"/>
              </w:rPr>
              <w:t>от 28.08.2019  № 43</w:t>
            </w:r>
          </w:p>
          <w:p w:rsidR="002B1D6F" w:rsidRPr="002B1D6F" w:rsidRDefault="002B1D6F" w:rsidP="0023297B">
            <w:pPr>
              <w:spacing w:line="240" w:lineRule="exact"/>
              <w:jc w:val="both"/>
              <w:rPr>
                <w:sz w:val="24"/>
                <w:szCs w:val="24"/>
              </w:rPr>
            </w:pPr>
          </w:p>
        </w:tc>
      </w:tr>
    </w:tbl>
    <w:p w:rsidR="002B1D6F" w:rsidRPr="002B1D6F" w:rsidRDefault="002B1D6F" w:rsidP="002B1D6F">
      <w:pPr>
        <w:jc w:val="center"/>
        <w:rPr>
          <w:b/>
          <w:sz w:val="24"/>
          <w:szCs w:val="24"/>
        </w:rPr>
      </w:pPr>
    </w:p>
    <w:p w:rsidR="002B1D6F" w:rsidRPr="002B1D6F" w:rsidRDefault="002B1D6F" w:rsidP="002B1D6F">
      <w:pPr>
        <w:jc w:val="center"/>
        <w:rPr>
          <w:b/>
          <w:sz w:val="24"/>
          <w:szCs w:val="24"/>
        </w:rPr>
      </w:pPr>
      <w:r w:rsidRPr="002B1D6F">
        <w:rPr>
          <w:b/>
          <w:sz w:val="24"/>
          <w:szCs w:val="24"/>
        </w:rPr>
        <w:t xml:space="preserve">Муниципальная целевая программа </w:t>
      </w:r>
    </w:p>
    <w:p w:rsidR="002B1D6F" w:rsidRPr="002B1D6F" w:rsidRDefault="002B1D6F" w:rsidP="002B1D6F">
      <w:pPr>
        <w:jc w:val="center"/>
        <w:rPr>
          <w:b/>
          <w:sz w:val="24"/>
          <w:szCs w:val="24"/>
        </w:rPr>
      </w:pPr>
    </w:p>
    <w:p w:rsidR="002B1D6F" w:rsidRPr="002B1D6F" w:rsidRDefault="002B1D6F" w:rsidP="002B1D6F">
      <w:pPr>
        <w:jc w:val="both"/>
        <w:rPr>
          <w:sz w:val="24"/>
          <w:szCs w:val="24"/>
        </w:rPr>
      </w:pPr>
      <w:r w:rsidRPr="002B1D6F">
        <w:rPr>
          <w:sz w:val="24"/>
          <w:szCs w:val="24"/>
        </w:rPr>
        <w:t>по обеспечению первичных мер пожарной безопасности  на территории муниципального образования«Полевское сельское поселение» Октябрьского муниципального района Еврейской автономной области на 2020 – 2022 годы.</w:t>
      </w:r>
    </w:p>
    <w:p w:rsidR="002B1D6F" w:rsidRPr="002B1D6F" w:rsidRDefault="002B1D6F" w:rsidP="002B1D6F">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37"/>
        <w:gridCol w:w="6251"/>
      </w:tblGrid>
      <w:tr w:rsidR="002B1D6F" w:rsidRPr="002B1D6F" w:rsidTr="0023297B">
        <w:trPr>
          <w:trHeight w:val="2022"/>
        </w:trPr>
        <w:tc>
          <w:tcPr>
            <w:tcW w:w="3085" w:type="dxa"/>
          </w:tcPr>
          <w:p w:rsidR="002B1D6F" w:rsidRPr="002B1D6F" w:rsidRDefault="002B1D6F" w:rsidP="0023297B">
            <w:pPr>
              <w:jc w:val="both"/>
              <w:rPr>
                <w:sz w:val="24"/>
                <w:szCs w:val="24"/>
              </w:rPr>
            </w:pPr>
            <w:r w:rsidRPr="002B1D6F">
              <w:rPr>
                <w:sz w:val="24"/>
                <w:szCs w:val="24"/>
              </w:rPr>
              <w:t>1.1.Наименование программы</w:t>
            </w:r>
          </w:p>
        </w:tc>
        <w:tc>
          <w:tcPr>
            <w:tcW w:w="6486" w:type="dxa"/>
          </w:tcPr>
          <w:p w:rsidR="002B1D6F" w:rsidRPr="002B1D6F" w:rsidRDefault="002B1D6F" w:rsidP="0023297B">
            <w:pPr>
              <w:jc w:val="both"/>
              <w:rPr>
                <w:sz w:val="24"/>
                <w:szCs w:val="24"/>
              </w:rPr>
            </w:pPr>
            <w:r w:rsidRPr="002B1D6F">
              <w:rPr>
                <w:sz w:val="24"/>
                <w:szCs w:val="24"/>
              </w:rPr>
              <w:t>Муниципальная целевая программа по обеспечению первичных мер пожарной безопасности  на  территории муниципального образования  «Полевское сельское поселение» Октябрьского муниципального района Еврейской автономной области на 2020 – 2022 годы (далее – Программа)</w:t>
            </w:r>
          </w:p>
        </w:tc>
      </w:tr>
      <w:tr w:rsidR="002B1D6F" w:rsidRPr="002B1D6F" w:rsidTr="0023297B">
        <w:tc>
          <w:tcPr>
            <w:tcW w:w="3085" w:type="dxa"/>
          </w:tcPr>
          <w:p w:rsidR="002B1D6F" w:rsidRPr="002B1D6F" w:rsidRDefault="002B1D6F" w:rsidP="0023297B">
            <w:pPr>
              <w:pStyle w:val="12"/>
              <w:spacing w:after="0" w:line="240" w:lineRule="auto"/>
              <w:ind w:left="0"/>
              <w:jc w:val="both"/>
              <w:rPr>
                <w:rFonts w:ascii="Times New Roman" w:cs="Times New Roman"/>
                <w:sz w:val="24"/>
                <w:szCs w:val="24"/>
              </w:rPr>
            </w:pPr>
            <w:r w:rsidRPr="002B1D6F">
              <w:rPr>
                <w:rFonts w:ascii="Times New Roman" w:cs="Times New Roman"/>
                <w:sz w:val="24"/>
                <w:szCs w:val="24"/>
              </w:rPr>
              <w:t>1.2.Условное (краткое) наименование</w:t>
            </w:r>
          </w:p>
        </w:tc>
        <w:tc>
          <w:tcPr>
            <w:tcW w:w="6486" w:type="dxa"/>
          </w:tcPr>
          <w:p w:rsidR="002B1D6F" w:rsidRPr="002B1D6F" w:rsidRDefault="002B1D6F" w:rsidP="0023297B">
            <w:pPr>
              <w:jc w:val="both"/>
              <w:rPr>
                <w:sz w:val="24"/>
                <w:szCs w:val="24"/>
              </w:rPr>
            </w:pPr>
            <w:r w:rsidRPr="002B1D6F">
              <w:rPr>
                <w:sz w:val="24"/>
                <w:szCs w:val="24"/>
              </w:rPr>
              <w:t>Программа пожарной безопасности</w:t>
            </w:r>
          </w:p>
        </w:tc>
      </w:tr>
      <w:tr w:rsidR="002B1D6F" w:rsidRPr="002B1D6F" w:rsidTr="0023297B">
        <w:tc>
          <w:tcPr>
            <w:tcW w:w="3085" w:type="dxa"/>
          </w:tcPr>
          <w:p w:rsidR="002B1D6F" w:rsidRPr="002B1D6F" w:rsidRDefault="002B1D6F" w:rsidP="0023297B">
            <w:pPr>
              <w:jc w:val="both"/>
              <w:rPr>
                <w:sz w:val="24"/>
                <w:szCs w:val="24"/>
              </w:rPr>
            </w:pPr>
            <w:r w:rsidRPr="002B1D6F">
              <w:rPr>
                <w:sz w:val="24"/>
                <w:szCs w:val="24"/>
              </w:rPr>
              <w:t>1.3.Основание для разработки целевой программы</w:t>
            </w:r>
          </w:p>
        </w:tc>
        <w:tc>
          <w:tcPr>
            <w:tcW w:w="6486" w:type="dxa"/>
          </w:tcPr>
          <w:p w:rsidR="002B1D6F" w:rsidRPr="002B1D6F" w:rsidRDefault="002B1D6F" w:rsidP="0023297B">
            <w:pPr>
              <w:jc w:val="both"/>
              <w:rPr>
                <w:sz w:val="24"/>
                <w:szCs w:val="24"/>
              </w:rPr>
            </w:pPr>
            <w:r w:rsidRPr="002B1D6F">
              <w:rPr>
                <w:sz w:val="24"/>
                <w:szCs w:val="24"/>
              </w:rPr>
              <w:t>Федеральный закон от 06.10.2003 № 131-ФЗ «Об общих принципах организации местного самоуправления в Российской Федерации»,</w:t>
            </w:r>
          </w:p>
          <w:p w:rsidR="002B1D6F" w:rsidRPr="002B1D6F" w:rsidRDefault="002B1D6F" w:rsidP="0023297B">
            <w:pPr>
              <w:jc w:val="both"/>
              <w:rPr>
                <w:sz w:val="24"/>
                <w:szCs w:val="24"/>
              </w:rPr>
            </w:pPr>
            <w:r w:rsidRPr="002B1D6F">
              <w:rPr>
                <w:sz w:val="24"/>
                <w:szCs w:val="24"/>
              </w:rPr>
              <w:t>Федеральный закон от 21.12.1994 № 69-ФЗ «О пожарной безопасности»,</w:t>
            </w:r>
          </w:p>
          <w:p w:rsidR="002B1D6F" w:rsidRPr="002B1D6F" w:rsidRDefault="002B1D6F" w:rsidP="0023297B">
            <w:pPr>
              <w:jc w:val="both"/>
              <w:rPr>
                <w:sz w:val="24"/>
                <w:szCs w:val="24"/>
              </w:rPr>
            </w:pPr>
            <w:r w:rsidRPr="002B1D6F">
              <w:rPr>
                <w:sz w:val="24"/>
                <w:szCs w:val="24"/>
              </w:rPr>
              <w:t>Федеральный закон от 22.07.2008 № 123-ФЗ «Технический регламент о требованиях пожарной безопасности».</w:t>
            </w:r>
          </w:p>
        </w:tc>
      </w:tr>
      <w:tr w:rsidR="002B1D6F" w:rsidRPr="002B1D6F" w:rsidTr="0023297B">
        <w:tc>
          <w:tcPr>
            <w:tcW w:w="3085" w:type="dxa"/>
          </w:tcPr>
          <w:p w:rsidR="002B1D6F" w:rsidRPr="002B1D6F" w:rsidRDefault="002B1D6F" w:rsidP="0023297B">
            <w:pPr>
              <w:pStyle w:val="12"/>
              <w:spacing w:after="0" w:line="240" w:lineRule="auto"/>
              <w:ind w:left="0"/>
              <w:jc w:val="both"/>
              <w:rPr>
                <w:rFonts w:ascii="Times New Roman" w:cs="Times New Roman"/>
                <w:sz w:val="24"/>
                <w:szCs w:val="24"/>
              </w:rPr>
            </w:pPr>
            <w:r w:rsidRPr="002B1D6F">
              <w:rPr>
                <w:rFonts w:ascii="Times New Roman" w:cs="Times New Roman"/>
                <w:sz w:val="24"/>
                <w:szCs w:val="24"/>
              </w:rPr>
              <w:t>1.4.Муниципальный заказчик Программы</w:t>
            </w:r>
          </w:p>
        </w:tc>
        <w:tc>
          <w:tcPr>
            <w:tcW w:w="6486" w:type="dxa"/>
          </w:tcPr>
          <w:p w:rsidR="002B1D6F" w:rsidRPr="002B1D6F" w:rsidRDefault="002B1D6F" w:rsidP="0023297B">
            <w:pPr>
              <w:jc w:val="both"/>
              <w:rPr>
                <w:sz w:val="24"/>
                <w:szCs w:val="24"/>
              </w:rPr>
            </w:pPr>
            <w:r w:rsidRPr="002B1D6F">
              <w:rPr>
                <w:sz w:val="24"/>
                <w:szCs w:val="24"/>
              </w:rPr>
              <w:t>Администрация муниципального образования  «Полевское сельское поселение» Октябрьского муниципального района Еврейской автономной области</w:t>
            </w:r>
          </w:p>
        </w:tc>
      </w:tr>
      <w:tr w:rsidR="002B1D6F" w:rsidRPr="002B1D6F" w:rsidTr="0023297B">
        <w:tc>
          <w:tcPr>
            <w:tcW w:w="3085" w:type="dxa"/>
          </w:tcPr>
          <w:p w:rsidR="002B1D6F" w:rsidRPr="002B1D6F" w:rsidRDefault="002B1D6F" w:rsidP="0023297B">
            <w:pPr>
              <w:pStyle w:val="12"/>
              <w:spacing w:after="0" w:line="240" w:lineRule="auto"/>
              <w:ind w:left="0"/>
              <w:jc w:val="both"/>
              <w:rPr>
                <w:rFonts w:ascii="Times New Roman" w:cs="Times New Roman"/>
                <w:sz w:val="24"/>
                <w:szCs w:val="24"/>
              </w:rPr>
            </w:pPr>
            <w:r w:rsidRPr="002B1D6F">
              <w:rPr>
                <w:rFonts w:ascii="Times New Roman" w:cs="Times New Roman"/>
                <w:sz w:val="24"/>
                <w:szCs w:val="24"/>
              </w:rPr>
              <w:t>1.5.Основные разработчики Программы</w:t>
            </w:r>
          </w:p>
        </w:tc>
        <w:tc>
          <w:tcPr>
            <w:tcW w:w="6486" w:type="dxa"/>
          </w:tcPr>
          <w:p w:rsidR="002B1D6F" w:rsidRPr="002B1D6F" w:rsidRDefault="002B1D6F" w:rsidP="0023297B">
            <w:pPr>
              <w:jc w:val="both"/>
              <w:rPr>
                <w:sz w:val="24"/>
                <w:szCs w:val="24"/>
              </w:rPr>
            </w:pPr>
            <w:r w:rsidRPr="002B1D6F">
              <w:rPr>
                <w:sz w:val="24"/>
                <w:szCs w:val="24"/>
              </w:rPr>
              <w:t>Администрация муниципального образования«Полевское сельское поселение» Октябрьского муниципального района Еврейской автономной области</w:t>
            </w:r>
          </w:p>
        </w:tc>
      </w:tr>
      <w:tr w:rsidR="002B1D6F" w:rsidRPr="002B1D6F" w:rsidTr="0023297B">
        <w:tc>
          <w:tcPr>
            <w:tcW w:w="3085" w:type="dxa"/>
          </w:tcPr>
          <w:p w:rsidR="002B1D6F" w:rsidRPr="002B1D6F" w:rsidRDefault="002B1D6F" w:rsidP="0023297B">
            <w:pPr>
              <w:jc w:val="both"/>
              <w:rPr>
                <w:sz w:val="24"/>
                <w:szCs w:val="24"/>
              </w:rPr>
            </w:pPr>
            <w:r w:rsidRPr="002B1D6F">
              <w:rPr>
                <w:sz w:val="24"/>
                <w:szCs w:val="24"/>
              </w:rPr>
              <w:t>1.6.Характеристики проблемы, решаемые целевой программой</w:t>
            </w:r>
          </w:p>
        </w:tc>
        <w:tc>
          <w:tcPr>
            <w:tcW w:w="6486" w:type="dxa"/>
          </w:tcPr>
          <w:p w:rsidR="002B1D6F" w:rsidRPr="002B1D6F" w:rsidRDefault="002B1D6F" w:rsidP="0023297B">
            <w:pPr>
              <w:jc w:val="both"/>
              <w:rPr>
                <w:sz w:val="24"/>
                <w:szCs w:val="24"/>
              </w:rPr>
            </w:pPr>
            <w:r w:rsidRPr="002B1D6F">
              <w:rPr>
                <w:sz w:val="24"/>
                <w:szCs w:val="24"/>
              </w:rPr>
              <w:t>Предложенные мероприятия позволят решить вопросы по обеспечению первичных мер пожарной безопасности на территории муниципального образования«Полевское сельское поселение» Октябрьского муниципального района Еврейской автономной области</w:t>
            </w:r>
          </w:p>
        </w:tc>
      </w:tr>
      <w:tr w:rsidR="002B1D6F" w:rsidRPr="002B1D6F" w:rsidTr="0023297B">
        <w:tc>
          <w:tcPr>
            <w:tcW w:w="3085" w:type="dxa"/>
          </w:tcPr>
          <w:p w:rsidR="002B1D6F" w:rsidRPr="002B1D6F" w:rsidRDefault="002B1D6F" w:rsidP="0023297B">
            <w:pPr>
              <w:jc w:val="both"/>
              <w:rPr>
                <w:sz w:val="24"/>
                <w:szCs w:val="24"/>
              </w:rPr>
            </w:pPr>
            <w:r w:rsidRPr="002B1D6F">
              <w:rPr>
                <w:sz w:val="24"/>
                <w:szCs w:val="24"/>
              </w:rPr>
              <w:t>1.7. Основная цель Программы</w:t>
            </w:r>
          </w:p>
        </w:tc>
        <w:tc>
          <w:tcPr>
            <w:tcW w:w="6486" w:type="dxa"/>
          </w:tcPr>
          <w:p w:rsidR="002B1D6F" w:rsidRPr="002B1D6F" w:rsidRDefault="002B1D6F" w:rsidP="0023297B">
            <w:pPr>
              <w:jc w:val="both"/>
              <w:rPr>
                <w:sz w:val="24"/>
                <w:szCs w:val="24"/>
              </w:rPr>
            </w:pPr>
            <w:r w:rsidRPr="002B1D6F">
              <w:rPr>
                <w:sz w:val="24"/>
                <w:szCs w:val="24"/>
              </w:rPr>
              <w:t>Укрепление пожарной безопасности объектов, жилищного фонда и территорий сельского поселения муниципального образования«Полевское сельское поселение» Октябрьского муниципального района Еврейской автономной области, снижение   материального ущерба от  пожаров на 20%</w:t>
            </w:r>
          </w:p>
        </w:tc>
      </w:tr>
      <w:tr w:rsidR="002B1D6F" w:rsidRPr="002B1D6F" w:rsidTr="0023297B">
        <w:tc>
          <w:tcPr>
            <w:tcW w:w="3085" w:type="dxa"/>
          </w:tcPr>
          <w:p w:rsidR="002B1D6F" w:rsidRPr="002B1D6F" w:rsidRDefault="002B1D6F" w:rsidP="0023297B">
            <w:pPr>
              <w:jc w:val="both"/>
              <w:rPr>
                <w:sz w:val="24"/>
                <w:szCs w:val="24"/>
              </w:rPr>
            </w:pPr>
            <w:r w:rsidRPr="002B1D6F">
              <w:rPr>
                <w:sz w:val="24"/>
                <w:szCs w:val="24"/>
              </w:rPr>
              <w:t>1.8.Задачи Программы</w:t>
            </w:r>
          </w:p>
        </w:tc>
        <w:tc>
          <w:tcPr>
            <w:tcW w:w="6486" w:type="dxa"/>
          </w:tcPr>
          <w:p w:rsidR="002B1D6F" w:rsidRPr="002B1D6F" w:rsidRDefault="002B1D6F" w:rsidP="0023297B">
            <w:pPr>
              <w:jc w:val="both"/>
              <w:rPr>
                <w:sz w:val="24"/>
                <w:szCs w:val="24"/>
              </w:rPr>
            </w:pPr>
            <w:r w:rsidRPr="002B1D6F">
              <w:rPr>
                <w:sz w:val="24"/>
                <w:szCs w:val="24"/>
              </w:rPr>
              <w:t>1. Обеспечение первичных мер пожарной безопасности и противопожарной защиты муниципального образования«Полевское сельское поселение» Октябрьского муниципального района Еврейской автономной области.</w:t>
            </w:r>
          </w:p>
          <w:p w:rsidR="002B1D6F" w:rsidRPr="002B1D6F" w:rsidRDefault="002B1D6F" w:rsidP="0023297B">
            <w:pPr>
              <w:jc w:val="both"/>
              <w:rPr>
                <w:sz w:val="24"/>
                <w:szCs w:val="24"/>
              </w:rPr>
            </w:pPr>
            <w:r w:rsidRPr="002B1D6F">
              <w:rPr>
                <w:sz w:val="24"/>
                <w:szCs w:val="24"/>
              </w:rPr>
              <w:t xml:space="preserve"> 2. Реализация мероприятий по соблюдению населением правил пожарной безопасности, обучение населения способам защиты и действиям при пожаре, снижение материального ущерба от возможного пожара.</w:t>
            </w:r>
          </w:p>
          <w:p w:rsidR="002B1D6F" w:rsidRPr="002B1D6F" w:rsidRDefault="002B1D6F" w:rsidP="0023297B">
            <w:pPr>
              <w:jc w:val="both"/>
              <w:rPr>
                <w:sz w:val="24"/>
                <w:szCs w:val="24"/>
              </w:rPr>
            </w:pPr>
            <w:r w:rsidRPr="002B1D6F">
              <w:rPr>
                <w:sz w:val="24"/>
                <w:szCs w:val="24"/>
              </w:rPr>
              <w:t>3. Создание условий:</w:t>
            </w:r>
          </w:p>
          <w:p w:rsidR="002B1D6F" w:rsidRPr="002B1D6F" w:rsidRDefault="002B1D6F" w:rsidP="0023297B">
            <w:pPr>
              <w:jc w:val="both"/>
              <w:rPr>
                <w:sz w:val="24"/>
                <w:szCs w:val="24"/>
              </w:rPr>
            </w:pPr>
            <w:r w:rsidRPr="002B1D6F">
              <w:rPr>
                <w:sz w:val="24"/>
                <w:szCs w:val="24"/>
              </w:rPr>
              <w:t>- для организации тушения пожаров на территории муниципального образования«Полевское сельское поселение» Октябрьского муниципального района Еврейской автономной области;</w:t>
            </w:r>
          </w:p>
          <w:p w:rsidR="002B1D6F" w:rsidRPr="002B1D6F" w:rsidRDefault="002B1D6F" w:rsidP="0023297B">
            <w:pPr>
              <w:jc w:val="both"/>
              <w:rPr>
                <w:sz w:val="24"/>
                <w:szCs w:val="24"/>
              </w:rPr>
            </w:pPr>
            <w:r w:rsidRPr="002B1D6F">
              <w:rPr>
                <w:sz w:val="24"/>
                <w:szCs w:val="24"/>
              </w:rPr>
              <w:t>- содействие распространению пожарно-технических знаний среди населения.</w:t>
            </w:r>
          </w:p>
        </w:tc>
      </w:tr>
      <w:tr w:rsidR="002B1D6F" w:rsidRPr="002B1D6F" w:rsidTr="0023297B">
        <w:tc>
          <w:tcPr>
            <w:tcW w:w="3085" w:type="dxa"/>
          </w:tcPr>
          <w:p w:rsidR="002B1D6F" w:rsidRPr="002B1D6F" w:rsidRDefault="002B1D6F" w:rsidP="0023297B">
            <w:pPr>
              <w:jc w:val="both"/>
              <w:rPr>
                <w:sz w:val="24"/>
                <w:szCs w:val="24"/>
              </w:rPr>
            </w:pPr>
            <w:r w:rsidRPr="002B1D6F">
              <w:rPr>
                <w:sz w:val="24"/>
                <w:szCs w:val="24"/>
              </w:rPr>
              <w:lastRenderedPageBreak/>
              <w:t>1.9.Важнейшие целевые показатели целевой программы</w:t>
            </w:r>
          </w:p>
        </w:tc>
        <w:tc>
          <w:tcPr>
            <w:tcW w:w="6486" w:type="dxa"/>
          </w:tcPr>
          <w:p w:rsidR="002B1D6F" w:rsidRPr="002B1D6F" w:rsidRDefault="002B1D6F" w:rsidP="0023297B">
            <w:pPr>
              <w:jc w:val="both"/>
              <w:rPr>
                <w:sz w:val="24"/>
                <w:szCs w:val="24"/>
              </w:rPr>
            </w:pPr>
            <w:r w:rsidRPr="002B1D6F">
              <w:rPr>
                <w:sz w:val="24"/>
                <w:szCs w:val="24"/>
              </w:rPr>
              <w:t>Эффективность реализации Программы оценивается с использованием целевых показателей, характеризующих снижение показателей обстановки, касающейся пожаров, в том числе:</w:t>
            </w:r>
          </w:p>
          <w:p w:rsidR="002B1D6F" w:rsidRPr="002B1D6F" w:rsidRDefault="002B1D6F" w:rsidP="0023297B">
            <w:pPr>
              <w:jc w:val="both"/>
              <w:rPr>
                <w:sz w:val="24"/>
                <w:szCs w:val="24"/>
              </w:rPr>
            </w:pPr>
            <w:r w:rsidRPr="002B1D6F">
              <w:rPr>
                <w:sz w:val="24"/>
                <w:szCs w:val="24"/>
              </w:rPr>
              <w:t>- снижение пожаров по отношению к 2019 году,</w:t>
            </w:r>
          </w:p>
          <w:p w:rsidR="002B1D6F" w:rsidRPr="002B1D6F" w:rsidRDefault="002B1D6F" w:rsidP="0023297B">
            <w:pPr>
              <w:jc w:val="both"/>
              <w:rPr>
                <w:sz w:val="24"/>
                <w:szCs w:val="24"/>
              </w:rPr>
            </w:pPr>
            <w:r w:rsidRPr="002B1D6F">
              <w:rPr>
                <w:sz w:val="24"/>
                <w:szCs w:val="24"/>
              </w:rPr>
              <w:t>- снижение количества зарегистрированных пожаров и экономического ущерба</w:t>
            </w:r>
          </w:p>
        </w:tc>
      </w:tr>
      <w:tr w:rsidR="002B1D6F" w:rsidRPr="002B1D6F" w:rsidTr="0023297B">
        <w:trPr>
          <w:trHeight w:val="311"/>
        </w:trPr>
        <w:tc>
          <w:tcPr>
            <w:tcW w:w="3085" w:type="dxa"/>
          </w:tcPr>
          <w:p w:rsidR="002B1D6F" w:rsidRPr="002B1D6F" w:rsidRDefault="002B1D6F" w:rsidP="0023297B">
            <w:pPr>
              <w:jc w:val="both"/>
              <w:rPr>
                <w:sz w:val="24"/>
                <w:szCs w:val="24"/>
              </w:rPr>
            </w:pPr>
            <w:r w:rsidRPr="002B1D6F">
              <w:rPr>
                <w:sz w:val="24"/>
                <w:szCs w:val="24"/>
              </w:rPr>
              <w:t>1.10.Сроки и этапы реализации Программы</w:t>
            </w:r>
          </w:p>
        </w:tc>
        <w:tc>
          <w:tcPr>
            <w:tcW w:w="6486" w:type="dxa"/>
          </w:tcPr>
          <w:p w:rsidR="002B1D6F" w:rsidRPr="002B1D6F" w:rsidRDefault="002B1D6F" w:rsidP="0023297B">
            <w:pPr>
              <w:jc w:val="both"/>
              <w:rPr>
                <w:sz w:val="24"/>
                <w:szCs w:val="24"/>
              </w:rPr>
            </w:pPr>
            <w:r w:rsidRPr="002B1D6F">
              <w:rPr>
                <w:sz w:val="24"/>
                <w:szCs w:val="24"/>
              </w:rPr>
              <w:t>2020 – 2022 годы</w:t>
            </w:r>
          </w:p>
        </w:tc>
      </w:tr>
      <w:tr w:rsidR="002B1D6F" w:rsidRPr="002B1D6F" w:rsidTr="0023297B">
        <w:tc>
          <w:tcPr>
            <w:tcW w:w="3085" w:type="dxa"/>
          </w:tcPr>
          <w:p w:rsidR="002B1D6F" w:rsidRPr="002B1D6F" w:rsidRDefault="002B1D6F" w:rsidP="0023297B">
            <w:pPr>
              <w:jc w:val="both"/>
              <w:rPr>
                <w:sz w:val="24"/>
                <w:szCs w:val="24"/>
              </w:rPr>
            </w:pPr>
            <w:r w:rsidRPr="002B1D6F">
              <w:rPr>
                <w:sz w:val="24"/>
                <w:szCs w:val="24"/>
              </w:rPr>
              <w:t>1.11. Исполнители основных мероприятий</w:t>
            </w:r>
          </w:p>
          <w:p w:rsidR="002B1D6F" w:rsidRPr="002B1D6F" w:rsidRDefault="002B1D6F" w:rsidP="0023297B">
            <w:pPr>
              <w:jc w:val="both"/>
              <w:rPr>
                <w:sz w:val="24"/>
                <w:szCs w:val="24"/>
              </w:rPr>
            </w:pPr>
            <w:r w:rsidRPr="002B1D6F">
              <w:rPr>
                <w:sz w:val="24"/>
                <w:szCs w:val="24"/>
              </w:rPr>
              <w:t>Программы</w:t>
            </w:r>
          </w:p>
        </w:tc>
        <w:tc>
          <w:tcPr>
            <w:tcW w:w="6486" w:type="dxa"/>
          </w:tcPr>
          <w:p w:rsidR="002B1D6F" w:rsidRPr="002B1D6F" w:rsidRDefault="002B1D6F" w:rsidP="0023297B">
            <w:pPr>
              <w:jc w:val="both"/>
              <w:rPr>
                <w:sz w:val="24"/>
                <w:szCs w:val="24"/>
              </w:rPr>
            </w:pPr>
            <w:r w:rsidRPr="002B1D6F">
              <w:rPr>
                <w:sz w:val="24"/>
                <w:szCs w:val="24"/>
              </w:rPr>
              <w:t>Администрация муниципального образования«Полевское сельское поселение» Октябрьского муниципального района Еврейской автономной области</w:t>
            </w:r>
          </w:p>
        </w:tc>
      </w:tr>
      <w:tr w:rsidR="002B1D6F" w:rsidRPr="002B1D6F" w:rsidTr="0023297B">
        <w:tc>
          <w:tcPr>
            <w:tcW w:w="3085" w:type="dxa"/>
          </w:tcPr>
          <w:p w:rsidR="002B1D6F" w:rsidRPr="002B1D6F" w:rsidRDefault="002B1D6F" w:rsidP="0023297B">
            <w:pPr>
              <w:jc w:val="both"/>
              <w:rPr>
                <w:sz w:val="24"/>
                <w:szCs w:val="24"/>
              </w:rPr>
            </w:pPr>
            <w:r w:rsidRPr="002B1D6F">
              <w:rPr>
                <w:sz w:val="24"/>
                <w:szCs w:val="24"/>
              </w:rPr>
              <w:t>1.12.Объемы финансирования по источникам и срокам</w:t>
            </w:r>
          </w:p>
        </w:tc>
        <w:tc>
          <w:tcPr>
            <w:tcW w:w="6486" w:type="dxa"/>
          </w:tcPr>
          <w:p w:rsidR="002B1D6F" w:rsidRPr="002B1D6F" w:rsidRDefault="002B1D6F" w:rsidP="0023297B">
            <w:pPr>
              <w:jc w:val="both"/>
              <w:rPr>
                <w:sz w:val="24"/>
                <w:szCs w:val="24"/>
              </w:rPr>
            </w:pPr>
            <w:r w:rsidRPr="002B1D6F">
              <w:rPr>
                <w:sz w:val="24"/>
                <w:szCs w:val="24"/>
              </w:rPr>
              <w:t>Бюджет сельского поселения:</w:t>
            </w:r>
          </w:p>
          <w:p w:rsidR="002B1D6F" w:rsidRPr="002B1D6F" w:rsidRDefault="002B1D6F" w:rsidP="0023297B">
            <w:pPr>
              <w:jc w:val="both"/>
              <w:rPr>
                <w:sz w:val="24"/>
                <w:szCs w:val="24"/>
              </w:rPr>
            </w:pPr>
            <w:r w:rsidRPr="002B1D6F">
              <w:rPr>
                <w:sz w:val="24"/>
                <w:szCs w:val="24"/>
              </w:rPr>
              <w:t>2020 год – 271тыс. руб</w:t>
            </w:r>
            <w:r w:rsidRPr="002B1D6F">
              <w:rPr>
                <w:i/>
                <w:sz w:val="24"/>
                <w:szCs w:val="24"/>
              </w:rPr>
              <w:t>.</w:t>
            </w:r>
          </w:p>
          <w:p w:rsidR="002B1D6F" w:rsidRPr="002B1D6F" w:rsidRDefault="002B1D6F" w:rsidP="0023297B">
            <w:pPr>
              <w:jc w:val="both"/>
              <w:rPr>
                <w:sz w:val="24"/>
                <w:szCs w:val="24"/>
              </w:rPr>
            </w:pPr>
            <w:r w:rsidRPr="002B1D6F">
              <w:rPr>
                <w:sz w:val="24"/>
                <w:szCs w:val="24"/>
              </w:rPr>
              <w:t>2021 год – 271тыс. руб.</w:t>
            </w:r>
          </w:p>
          <w:p w:rsidR="002B1D6F" w:rsidRPr="002B1D6F" w:rsidRDefault="002B1D6F" w:rsidP="0023297B">
            <w:pPr>
              <w:jc w:val="both"/>
              <w:rPr>
                <w:i/>
                <w:sz w:val="24"/>
                <w:szCs w:val="24"/>
              </w:rPr>
            </w:pPr>
            <w:r w:rsidRPr="002B1D6F">
              <w:rPr>
                <w:sz w:val="24"/>
                <w:szCs w:val="24"/>
              </w:rPr>
              <w:t>2022 год – 281тыс. руб.</w:t>
            </w:r>
          </w:p>
        </w:tc>
      </w:tr>
      <w:tr w:rsidR="002B1D6F" w:rsidRPr="002B1D6F" w:rsidTr="0023297B">
        <w:tc>
          <w:tcPr>
            <w:tcW w:w="3085" w:type="dxa"/>
          </w:tcPr>
          <w:p w:rsidR="002B1D6F" w:rsidRPr="002B1D6F" w:rsidRDefault="002B1D6F" w:rsidP="0023297B">
            <w:pPr>
              <w:jc w:val="both"/>
              <w:rPr>
                <w:sz w:val="24"/>
                <w:szCs w:val="24"/>
              </w:rPr>
            </w:pPr>
            <w:r w:rsidRPr="002B1D6F">
              <w:rPr>
                <w:sz w:val="24"/>
                <w:szCs w:val="24"/>
              </w:rPr>
              <w:t>1.13. Ожидаемые конечные результаты целевой программы</w:t>
            </w:r>
          </w:p>
          <w:p w:rsidR="002B1D6F" w:rsidRPr="002B1D6F" w:rsidRDefault="002B1D6F" w:rsidP="0023297B">
            <w:pPr>
              <w:jc w:val="both"/>
              <w:rPr>
                <w:sz w:val="24"/>
                <w:szCs w:val="24"/>
              </w:rPr>
            </w:pPr>
          </w:p>
        </w:tc>
        <w:tc>
          <w:tcPr>
            <w:tcW w:w="6486" w:type="dxa"/>
          </w:tcPr>
          <w:p w:rsidR="002B1D6F" w:rsidRPr="002B1D6F" w:rsidRDefault="002B1D6F" w:rsidP="0023297B">
            <w:pPr>
              <w:jc w:val="both"/>
              <w:rPr>
                <w:sz w:val="24"/>
                <w:szCs w:val="24"/>
              </w:rPr>
            </w:pPr>
            <w:r w:rsidRPr="002B1D6F">
              <w:rPr>
                <w:sz w:val="24"/>
                <w:szCs w:val="24"/>
              </w:rPr>
              <w:t>Достижение социально и экономически приемлемого уровня пожарной безопасности     на территории  сельского поселения, создание системы противодействия угрозам пожарной безопасности, обеспечение благоприятных условий для функционирования добровольной пожарной охраны, сокращения количества пожаров. Население муниципального образования «Полевское сельское поселение» Октябрьского муниципального района Еврейской автономной области приобретает навыки и способы действий при возникновении пожара.</w:t>
            </w:r>
          </w:p>
        </w:tc>
      </w:tr>
      <w:tr w:rsidR="002B1D6F" w:rsidRPr="002B1D6F" w:rsidTr="0023297B">
        <w:tc>
          <w:tcPr>
            <w:tcW w:w="3085" w:type="dxa"/>
          </w:tcPr>
          <w:p w:rsidR="002B1D6F" w:rsidRPr="002B1D6F" w:rsidRDefault="002B1D6F" w:rsidP="0023297B">
            <w:pPr>
              <w:jc w:val="both"/>
              <w:rPr>
                <w:sz w:val="24"/>
                <w:szCs w:val="24"/>
              </w:rPr>
            </w:pPr>
            <w:r w:rsidRPr="002B1D6F">
              <w:rPr>
                <w:sz w:val="24"/>
                <w:szCs w:val="24"/>
              </w:rPr>
              <w:t>1.14. Организация системы контроля</w:t>
            </w:r>
          </w:p>
        </w:tc>
        <w:tc>
          <w:tcPr>
            <w:tcW w:w="6486" w:type="dxa"/>
          </w:tcPr>
          <w:p w:rsidR="002B1D6F" w:rsidRPr="002B1D6F" w:rsidRDefault="002B1D6F" w:rsidP="0023297B">
            <w:pPr>
              <w:jc w:val="both"/>
              <w:rPr>
                <w:sz w:val="24"/>
                <w:szCs w:val="24"/>
              </w:rPr>
            </w:pPr>
            <w:r w:rsidRPr="002B1D6F">
              <w:rPr>
                <w:sz w:val="24"/>
                <w:szCs w:val="24"/>
              </w:rPr>
              <w:t xml:space="preserve">Контроль осуществляется по результатам отчетов о финансировании и выполнении программных мероприятий исполнителями ежеквартально. </w:t>
            </w:r>
          </w:p>
        </w:tc>
      </w:tr>
    </w:tbl>
    <w:p w:rsidR="002B1D6F" w:rsidRPr="002B1D6F" w:rsidRDefault="002B1D6F" w:rsidP="002B1D6F">
      <w:pPr>
        <w:pStyle w:val="12"/>
        <w:spacing w:after="0" w:line="240" w:lineRule="auto"/>
        <w:ind w:left="0"/>
        <w:jc w:val="both"/>
        <w:rPr>
          <w:rFonts w:ascii="Times New Roman" w:cs="Times New Roman"/>
          <w:sz w:val="24"/>
          <w:szCs w:val="24"/>
        </w:rPr>
      </w:pPr>
    </w:p>
    <w:p w:rsidR="002B1D6F" w:rsidRPr="002B1D6F" w:rsidRDefault="002B1D6F" w:rsidP="002B1D6F">
      <w:pPr>
        <w:pStyle w:val="12"/>
        <w:numPr>
          <w:ilvl w:val="0"/>
          <w:numId w:val="16"/>
        </w:numPr>
        <w:tabs>
          <w:tab w:val="clear" w:pos="708"/>
        </w:tabs>
        <w:suppressAutoHyphens w:val="0"/>
        <w:spacing w:after="0" w:line="240" w:lineRule="auto"/>
        <w:ind w:left="0" w:firstLine="709"/>
        <w:jc w:val="both"/>
        <w:rPr>
          <w:rFonts w:ascii="Times New Roman" w:cs="Times New Roman"/>
          <w:sz w:val="24"/>
          <w:szCs w:val="24"/>
        </w:rPr>
      </w:pPr>
      <w:r w:rsidRPr="002B1D6F">
        <w:rPr>
          <w:rFonts w:ascii="Times New Roman" w:cs="Times New Roman"/>
          <w:sz w:val="24"/>
          <w:szCs w:val="24"/>
        </w:rPr>
        <w:t>Основные положения  муниципальной целевой программы.</w:t>
      </w:r>
    </w:p>
    <w:p w:rsidR="002B1D6F" w:rsidRPr="002B1D6F" w:rsidRDefault="002B1D6F" w:rsidP="002B1D6F">
      <w:pPr>
        <w:pStyle w:val="12"/>
        <w:tabs>
          <w:tab w:val="clear" w:pos="708"/>
        </w:tabs>
        <w:suppressAutoHyphens w:val="0"/>
        <w:spacing w:after="0" w:line="240" w:lineRule="auto"/>
        <w:ind w:left="709"/>
        <w:jc w:val="both"/>
        <w:rPr>
          <w:rFonts w:ascii="Times New Roman" w:cs="Times New Roman"/>
          <w:sz w:val="24"/>
          <w:szCs w:val="24"/>
        </w:rPr>
      </w:pPr>
    </w:p>
    <w:p w:rsidR="002B1D6F" w:rsidRPr="002B1D6F" w:rsidRDefault="002B1D6F" w:rsidP="002B1D6F">
      <w:pPr>
        <w:pStyle w:val="12"/>
        <w:numPr>
          <w:ilvl w:val="1"/>
          <w:numId w:val="16"/>
        </w:numPr>
        <w:tabs>
          <w:tab w:val="clear" w:pos="708"/>
        </w:tabs>
        <w:suppressAutoHyphens w:val="0"/>
        <w:spacing w:after="0" w:line="240" w:lineRule="auto"/>
        <w:ind w:left="0" w:firstLine="709"/>
        <w:jc w:val="both"/>
        <w:rPr>
          <w:rFonts w:ascii="Times New Roman" w:cs="Times New Roman"/>
          <w:sz w:val="24"/>
          <w:szCs w:val="24"/>
        </w:rPr>
      </w:pPr>
      <w:r w:rsidRPr="002B1D6F">
        <w:rPr>
          <w:rFonts w:ascii="Times New Roman" w:cs="Times New Roman"/>
          <w:sz w:val="24"/>
          <w:szCs w:val="24"/>
        </w:rPr>
        <w:t xml:space="preserve"> Введение:</w:t>
      </w:r>
    </w:p>
    <w:p w:rsidR="002B1D6F" w:rsidRPr="002B1D6F" w:rsidRDefault="002B1D6F" w:rsidP="002B1D6F">
      <w:pPr>
        <w:ind w:firstLine="709"/>
        <w:jc w:val="both"/>
        <w:rPr>
          <w:sz w:val="24"/>
          <w:szCs w:val="24"/>
        </w:rPr>
      </w:pPr>
      <w:r w:rsidRPr="002B1D6F">
        <w:rPr>
          <w:sz w:val="24"/>
          <w:szCs w:val="24"/>
        </w:rPr>
        <w:t xml:space="preserve">Программа разработана на основании Федеральных законов Российской Федерации от 06.10.2003 №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w:t>
      </w:r>
    </w:p>
    <w:p w:rsidR="002B1D6F" w:rsidRPr="002B1D6F" w:rsidRDefault="002B1D6F" w:rsidP="002B1D6F">
      <w:pPr>
        <w:pStyle w:val="12"/>
        <w:numPr>
          <w:ilvl w:val="1"/>
          <w:numId w:val="16"/>
        </w:numPr>
        <w:tabs>
          <w:tab w:val="clear" w:pos="708"/>
        </w:tabs>
        <w:suppressAutoHyphens w:val="0"/>
        <w:spacing w:after="0" w:line="240" w:lineRule="auto"/>
        <w:ind w:left="0" w:firstLine="709"/>
        <w:jc w:val="both"/>
        <w:rPr>
          <w:rFonts w:ascii="Times New Roman" w:cs="Times New Roman"/>
          <w:sz w:val="24"/>
          <w:szCs w:val="24"/>
        </w:rPr>
      </w:pPr>
      <w:r w:rsidRPr="002B1D6F">
        <w:rPr>
          <w:rFonts w:ascii="Times New Roman" w:cs="Times New Roman"/>
          <w:sz w:val="24"/>
          <w:szCs w:val="24"/>
        </w:rPr>
        <w:t>Характеристика проблемы</w:t>
      </w:r>
    </w:p>
    <w:p w:rsidR="002B1D6F" w:rsidRPr="002B1D6F" w:rsidRDefault="002B1D6F" w:rsidP="002B1D6F">
      <w:pPr>
        <w:ind w:firstLine="709"/>
        <w:jc w:val="both"/>
        <w:rPr>
          <w:sz w:val="24"/>
          <w:szCs w:val="24"/>
        </w:rPr>
      </w:pPr>
      <w:r w:rsidRPr="002B1D6F">
        <w:rPr>
          <w:sz w:val="24"/>
          <w:szCs w:val="24"/>
        </w:rPr>
        <w:t xml:space="preserve">Ежегодно   на территории муниципального образования«Полевское сельское поселение» Октябрьского муниципального района Еврейской автономной области происходят пожары, причиняя определенный материальный ущерб.    </w:t>
      </w:r>
    </w:p>
    <w:p w:rsidR="002B1D6F" w:rsidRPr="002B1D6F" w:rsidRDefault="002B1D6F" w:rsidP="002B1D6F">
      <w:pPr>
        <w:ind w:firstLine="709"/>
        <w:jc w:val="both"/>
        <w:rPr>
          <w:sz w:val="24"/>
          <w:szCs w:val="24"/>
        </w:rPr>
      </w:pPr>
      <w:r w:rsidRPr="002B1D6F">
        <w:rPr>
          <w:sz w:val="24"/>
          <w:szCs w:val="24"/>
        </w:rPr>
        <w:t>Основные причины пожаров на территории поселения:</w:t>
      </w:r>
    </w:p>
    <w:p w:rsidR="002B1D6F" w:rsidRPr="002B1D6F" w:rsidRDefault="002B1D6F" w:rsidP="002B1D6F">
      <w:pPr>
        <w:ind w:firstLine="709"/>
        <w:jc w:val="both"/>
        <w:rPr>
          <w:sz w:val="24"/>
          <w:szCs w:val="24"/>
        </w:rPr>
      </w:pPr>
      <w:r w:rsidRPr="002B1D6F">
        <w:rPr>
          <w:sz w:val="24"/>
          <w:szCs w:val="24"/>
        </w:rPr>
        <w:t>- неосторожное обращение с огнём, несанкционированные поджоги, палы;</w:t>
      </w:r>
    </w:p>
    <w:p w:rsidR="002B1D6F" w:rsidRPr="002B1D6F" w:rsidRDefault="002B1D6F" w:rsidP="002B1D6F">
      <w:pPr>
        <w:ind w:firstLine="709"/>
        <w:jc w:val="both"/>
        <w:rPr>
          <w:sz w:val="24"/>
          <w:szCs w:val="24"/>
        </w:rPr>
      </w:pPr>
      <w:r w:rsidRPr="002B1D6F">
        <w:rPr>
          <w:sz w:val="24"/>
          <w:szCs w:val="24"/>
        </w:rPr>
        <w:t xml:space="preserve"> - нарушение  правил обращения с электробытовыми и газовыми приборами;  </w:t>
      </w:r>
    </w:p>
    <w:p w:rsidR="002B1D6F" w:rsidRPr="002B1D6F" w:rsidRDefault="002B1D6F" w:rsidP="002B1D6F">
      <w:pPr>
        <w:ind w:firstLine="709"/>
        <w:jc w:val="both"/>
        <w:rPr>
          <w:sz w:val="24"/>
          <w:szCs w:val="24"/>
        </w:rPr>
      </w:pPr>
      <w:r w:rsidRPr="002B1D6F">
        <w:rPr>
          <w:sz w:val="24"/>
          <w:szCs w:val="24"/>
        </w:rPr>
        <w:t xml:space="preserve">- неисправность и нарушение правил эксплуатаций печей и т.д.  </w:t>
      </w:r>
    </w:p>
    <w:p w:rsidR="002B1D6F" w:rsidRPr="002B1D6F" w:rsidRDefault="002B1D6F" w:rsidP="002B1D6F">
      <w:pPr>
        <w:ind w:firstLine="709"/>
        <w:jc w:val="both"/>
        <w:rPr>
          <w:sz w:val="24"/>
          <w:szCs w:val="24"/>
        </w:rPr>
      </w:pPr>
      <w:r w:rsidRPr="002B1D6F">
        <w:rPr>
          <w:sz w:val="24"/>
          <w:szCs w:val="24"/>
        </w:rPr>
        <w:t xml:space="preserve">Относительные показатели количества пожаров на территории муниципального образования«Полевское сельское поселение» Октябрьского муниципального района Еврейской автономной области остаются на уровне среднестатистических.  В соответствии со ст. 76 технического регламента о требованиях пожарной безопасности  обеспечивается  нормативное время прибытия пожарных расчетов к месту тушения. </w:t>
      </w:r>
    </w:p>
    <w:p w:rsidR="002B1D6F" w:rsidRPr="002B1D6F" w:rsidRDefault="002B1D6F" w:rsidP="002B1D6F">
      <w:pPr>
        <w:ind w:firstLine="709"/>
        <w:jc w:val="both"/>
        <w:rPr>
          <w:sz w:val="24"/>
          <w:szCs w:val="24"/>
        </w:rPr>
      </w:pPr>
      <w:r w:rsidRPr="002B1D6F">
        <w:rPr>
          <w:sz w:val="24"/>
          <w:szCs w:val="24"/>
        </w:rPr>
        <w:lastRenderedPageBreak/>
        <w:t xml:space="preserve">При возникновении природного пожара существует угроза переброски огня на жилые строения и возникновения пожара в самом населенном пункте. Имеются естественные водоёмы, техническое состояние объектов наружного противопожарного водоснабжения соответствует предъявляемым нормам. </w:t>
      </w:r>
    </w:p>
    <w:p w:rsidR="002B1D6F" w:rsidRPr="002B1D6F" w:rsidRDefault="002B1D6F" w:rsidP="002B1D6F">
      <w:pPr>
        <w:ind w:firstLine="709"/>
        <w:jc w:val="both"/>
        <w:rPr>
          <w:sz w:val="24"/>
          <w:szCs w:val="24"/>
        </w:rPr>
      </w:pPr>
      <w:r w:rsidRPr="002B1D6F">
        <w:rPr>
          <w:sz w:val="24"/>
          <w:szCs w:val="24"/>
        </w:rPr>
        <w:t>Большая доля пожаров на открытой территории происходит в результате неосторожного обращения с огнём граждан и несанкционированных поджогов и палов сухой растительности в весеннее и осеннее время. Требуется дальнейшее совершенствование новых способов и форм обучения населения мерам пожарной безопасности.</w:t>
      </w:r>
    </w:p>
    <w:p w:rsidR="002B1D6F" w:rsidRPr="002B1D6F" w:rsidRDefault="002B1D6F" w:rsidP="002B1D6F">
      <w:pPr>
        <w:ind w:firstLine="709"/>
        <w:jc w:val="both"/>
        <w:rPr>
          <w:color w:val="000000"/>
          <w:sz w:val="24"/>
          <w:szCs w:val="24"/>
        </w:rPr>
      </w:pPr>
      <w:r w:rsidRPr="002B1D6F">
        <w:rPr>
          <w:sz w:val="24"/>
          <w:szCs w:val="24"/>
        </w:rPr>
        <w:t xml:space="preserve">Основными причинами пожаров в жилье становятся: нарушение правил устройства и эксплуатации электрического оборудования и печного отопления, а также неосторожное обращение с огнём. Преобладающее количество погибших имеет место на пожарах в жилом секторе, основной причиной гибели людей является отравление токсичными продуктами горения. </w:t>
      </w:r>
      <w:r w:rsidRPr="002B1D6F">
        <w:rPr>
          <w:color w:val="000000"/>
          <w:sz w:val="24"/>
          <w:szCs w:val="24"/>
        </w:rPr>
        <w:t xml:space="preserve">Тяжелые последствия в подавляющем большинстве случаев происходят в домах с высокой степенью изношенности, неисправностями печного отопления и неудовлетворительным состоянием электрохозяйства, где проживают семьи с невысоким социальным статусом либо семьи, относящиеся к разряду неблагополучных. </w:t>
      </w:r>
    </w:p>
    <w:p w:rsidR="002B1D6F" w:rsidRPr="002B1D6F" w:rsidRDefault="002B1D6F" w:rsidP="002B1D6F">
      <w:pPr>
        <w:ind w:firstLine="709"/>
        <w:jc w:val="both"/>
        <w:rPr>
          <w:sz w:val="24"/>
          <w:szCs w:val="24"/>
        </w:rPr>
      </w:pPr>
      <w:r w:rsidRPr="002B1D6F">
        <w:rPr>
          <w:sz w:val="24"/>
          <w:szCs w:val="24"/>
        </w:rPr>
        <w:t>Разработанные мероприятия в Программе по обеспечению первичных мер пожарной безопасности на территории муниципального образования«Полевское сельское поселение» Октябрьского муниципального района Еврейской автономной области позволят решить вопросы тушения пожаров на территории поселения, предотвращения возникновения и развитие пожаров, обучению населения действиям при пожаре и мерам по защите домовладений от пожаров.</w:t>
      </w:r>
    </w:p>
    <w:p w:rsidR="002B1D6F" w:rsidRPr="002B1D6F" w:rsidRDefault="002B1D6F" w:rsidP="002B1D6F">
      <w:pPr>
        <w:ind w:firstLine="708"/>
        <w:jc w:val="both"/>
        <w:rPr>
          <w:sz w:val="24"/>
          <w:szCs w:val="24"/>
        </w:rPr>
      </w:pPr>
    </w:p>
    <w:p w:rsidR="002B1D6F" w:rsidRPr="002B1D6F" w:rsidRDefault="002B1D6F" w:rsidP="002B1D6F">
      <w:pPr>
        <w:pStyle w:val="12"/>
        <w:spacing w:after="0" w:line="240" w:lineRule="auto"/>
        <w:jc w:val="center"/>
        <w:rPr>
          <w:rFonts w:ascii="Times New Roman" w:cs="Times New Roman"/>
          <w:sz w:val="24"/>
          <w:szCs w:val="24"/>
        </w:rPr>
      </w:pPr>
      <w:r w:rsidRPr="002B1D6F">
        <w:rPr>
          <w:rFonts w:ascii="Times New Roman" w:cs="Times New Roman"/>
          <w:sz w:val="24"/>
          <w:szCs w:val="24"/>
        </w:rPr>
        <w:t>3.3.Задачи программы</w:t>
      </w:r>
    </w:p>
    <w:p w:rsidR="002B1D6F" w:rsidRPr="002B1D6F" w:rsidRDefault="002B1D6F" w:rsidP="002B1D6F">
      <w:pPr>
        <w:ind w:firstLine="709"/>
        <w:jc w:val="both"/>
        <w:rPr>
          <w:sz w:val="24"/>
          <w:szCs w:val="24"/>
        </w:rPr>
      </w:pPr>
    </w:p>
    <w:p w:rsidR="002B1D6F" w:rsidRPr="002B1D6F" w:rsidRDefault="002B1D6F" w:rsidP="002B1D6F">
      <w:pPr>
        <w:ind w:firstLine="709"/>
        <w:jc w:val="both"/>
        <w:rPr>
          <w:sz w:val="24"/>
          <w:szCs w:val="24"/>
        </w:rPr>
      </w:pPr>
      <w:r w:rsidRPr="002B1D6F">
        <w:rPr>
          <w:sz w:val="24"/>
          <w:szCs w:val="24"/>
        </w:rPr>
        <w:t>а) повысить устойчивость функционирования жилых домов, объектов социального назначения на территории сельского поселения в чрезвычайных ситуациях;</w:t>
      </w:r>
    </w:p>
    <w:p w:rsidR="002B1D6F" w:rsidRPr="002B1D6F" w:rsidRDefault="002B1D6F" w:rsidP="002B1D6F">
      <w:pPr>
        <w:ind w:firstLine="709"/>
        <w:jc w:val="both"/>
        <w:rPr>
          <w:sz w:val="24"/>
          <w:szCs w:val="24"/>
        </w:rPr>
      </w:pPr>
      <w:r w:rsidRPr="002B1D6F">
        <w:rPr>
          <w:sz w:val="24"/>
          <w:szCs w:val="24"/>
        </w:rPr>
        <w:t>б) обучение населения способам защиты и действиям при пожаре, снижение материального ущерба от возможного пожара;</w:t>
      </w:r>
    </w:p>
    <w:p w:rsidR="002B1D6F" w:rsidRPr="002B1D6F" w:rsidRDefault="002B1D6F" w:rsidP="002B1D6F">
      <w:pPr>
        <w:ind w:firstLine="709"/>
        <w:jc w:val="both"/>
        <w:rPr>
          <w:sz w:val="24"/>
          <w:szCs w:val="24"/>
        </w:rPr>
      </w:pPr>
      <w:r w:rsidRPr="002B1D6F">
        <w:rPr>
          <w:sz w:val="24"/>
          <w:szCs w:val="24"/>
        </w:rPr>
        <w:t>в) создать условия:</w:t>
      </w:r>
    </w:p>
    <w:p w:rsidR="002B1D6F" w:rsidRPr="002B1D6F" w:rsidRDefault="002B1D6F" w:rsidP="002B1D6F">
      <w:pPr>
        <w:ind w:firstLine="709"/>
        <w:jc w:val="both"/>
        <w:rPr>
          <w:sz w:val="24"/>
          <w:szCs w:val="24"/>
        </w:rPr>
      </w:pPr>
      <w:r w:rsidRPr="002B1D6F">
        <w:rPr>
          <w:sz w:val="24"/>
          <w:szCs w:val="24"/>
        </w:rPr>
        <w:t>- для организации тушения на территории муниципального образования«Полевское сельское поселение» Октябрьского муниципального района Еврейской автономной области;</w:t>
      </w:r>
    </w:p>
    <w:p w:rsidR="002B1D6F" w:rsidRPr="002B1D6F" w:rsidRDefault="002B1D6F" w:rsidP="002B1D6F">
      <w:pPr>
        <w:ind w:firstLine="709"/>
        <w:jc w:val="both"/>
        <w:rPr>
          <w:sz w:val="24"/>
          <w:szCs w:val="24"/>
        </w:rPr>
      </w:pPr>
      <w:r w:rsidRPr="002B1D6F">
        <w:rPr>
          <w:sz w:val="24"/>
          <w:szCs w:val="24"/>
        </w:rPr>
        <w:t>- содействия распространению пожарно-технических знаний среди населения.</w:t>
      </w:r>
    </w:p>
    <w:p w:rsidR="002B1D6F" w:rsidRPr="002B1D6F" w:rsidRDefault="002B1D6F" w:rsidP="002B1D6F">
      <w:pPr>
        <w:rPr>
          <w:sz w:val="24"/>
          <w:szCs w:val="24"/>
        </w:rPr>
      </w:pPr>
    </w:p>
    <w:p w:rsidR="002B1D6F" w:rsidRPr="002B1D6F" w:rsidRDefault="002B1D6F" w:rsidP="002B1D6F">
      <w:pPr>
        <w:jc w:val="center"/>
        <w:rPr>
          <w:sz w:val="24"/>
          <w:szCs w:val="24"/>
        </w:rPr>
      </w:pPr>
      <w:r w:rsidRPr="002B1D6F">
        <w:rPr>
          <w:sz w:val="24"/>
          <w:szCs w:val="24"/>
        </w:rPr>
        <w:t>3.4.Сроки и этапы реализации программы.</w:t>
      </w:r>
    </w:p>
    <w:p w:rsidR="002B1D6F" w:rsidRPr="002B1D6F" w:rsidRDefault="002B1D6F" w:rsidP="002B1D6F">
      <w:pPr>
        <w:jc w:val="center"/>
        <w:rPr>
          <w:sz w:val="24"/>
          <w:szCs w:val="24"/>
        </w:rPr>
      </w:pPr>
    </w:p>
    <w:p w:rsidR="002B1D6F" w:rsidRPr="002B1D6F" w:rsidRDefault="002B1D6F" w:rsidP="002B1D6F">
      <w:pPr>
        <w:ind w:firstLine="708"/>
        <w:jc w:val="both"/>
        <w:rPr>
          <w:sz w:val="24"/>
          <w:szCs w:val="24"/>
        </w:rPr>
      </w:pPr>
      <w:r w:rsidRPr="002B1D6F">
        <w:rPr>
          <w:sz w:val="24"/>
          <w:szCs w:val="24"/>
        </w:rPr>
        <w:t>Программа по обеспечению первичных мер пожарной безопасности в муниципальном образовании«Полевское сельское поселение» Октябрьского муниципального района Еврейской автономной области разработана на три года в течение 2020 – 2022 годов, предполагающих ежегодное плановое выполнение первичных мер пожарной безопасности.</w:t>
      </w:r>
    </w:p>
    <w:p w:rsidR="002B1D6F" w:rsidRPr="002B1D6F" w:rsidRDefault="002B1D6F" w:rsidP="002B1D6F">
      <w:pPr>
        <w:ind w:firstLine="708"/>
        <w:jc w:val="both"/>
        <w:rPr>
          <w:sz w:val="24"/>
          <w:szCs w:val="24"/>
        </w:rPr>
      </w:pPr>
      <w:r w:rsidRPr="002B1D6F">
        <w:rPr>
          <w:sz w:val="24"/>
          <w:szCs w:val="24"/>
        </w:rPr>
        <w:t xml:space="preserve">Этапы реализации программы предусматривают решение первоочередных задач по обеспечению пожарной безопасности и созданию инфраструктуры пожарной безопасности.  </w:t>
      </w:r>
    </w:p>
    <w:p w:rsidR="002B1D6F" w:rsidRPr="002B1D6F" w:rsidRDefault="002B1D6F" w:rsidP="002B1D6F">
      <w:pPr>
        <w:jc w:val="center"/>
        <w:rPr>
          <w:sz w:val="24"/>
          <w:szCs w:val="24"/>
        </w:rPr>
      </w:pPr>
    </w:p>
    <w:p w:rsidR="002B1D6F" w:rsidRPr="002B1D6F" w:rsidRDefault="002B1D6F" w:rsidP="002B1D6F">
      <w:pPr>
        <w:jc w:val="center"/>
        <w:rPr>
          <w:sz w:val="24"/>
          <w:szCs w:val="24"/>
        </w:rPr>
      </w:pPr>
    </w:p>
    <w:p w:rsidR="002B1D6F" w:rsidRDefault="002B1D6F" w:rsidP="002B1D6F">
      <w:pPr>
        <w:jc w:val="center"/>
        <w:rPr>
          <w:sz w:val="28"/>
          <w:szCs w:val="28"/>
        </w:rPr>
      </w:pPr>
    </w:p>
    <w:p w:rsidR="002B1D6F" w:rsidRDefault="002B1D6F" w:rsidP="002B1D6F">
      <w:pPr>
        <w:jc w:val="center"/>
        <w:rPr>
          <w:sz w:val="28"/>
          <w:szCs w:val="28"/>
        </w:rPr>
      </w:pPr>
    </w:p>
    <w:p w:rsidR="002B1D6F" w:rsidRDefault="002B1D6F" w:rsidP="002B1D6F">
      <w:pPr>
        <w:jc w:val="center"/>
        <w:rPr>
          <w:sz w:val="28"/>
          <w:szCs w:val="28"/>
        </w:rPr>
      </w:pPr>
    </w:p>
    <w:p w:rsidR="002B1D6F" w:rsidRDefault="002B1D6F" w:rsidP="002B1D6F">
      <w:pPr>
        <w:jc w:val="center"/>
        <w:rPr>
          <w:sz w:val="28"/>
          <w:szCs w:val="28"/>
        </w:rPr>
      </w:pPr>
    </w:p>
    <w:p w:rsidR="002B1D6F" w:rsidRDefault="002B1D6F" w:rsidP="002B1D6F">
      <w:pPr>
        <w:jc w:val="center"/>
        <w:rPr>
          <w:sz w:val="28"/>
          <w:szCs w:val="28"/>
        </w:rPr>
      </w:pPr>
      <w:r w:rsidRPr="00C426FE">
        <w:rPr>
          <w:sz w:val="28"/>
          <w:szCs w:val="28"/>
        </w:rPr>
        <w:t>3.5.Система программных мероприяти</w:t>
      </w:r>
      <w:r>
        <w:rPr>
          <w:sz w:val="28"/>
          <w:szCs w:val="28"/>
        </w:rPr>
        <w:t>й</w:t>
      </w:r>
    </w:p>
    <w:p w:rsidR="002B1D6F" w:rsidRPr="00875E98" w:rsidRDefault="002B1D6F" w:rsidP="002B1D6F">
      <w:pPr>
        <w:jc w:val="center"/>
        <w:rPr>
          <w:sz w:val="16"/>
          <w:szCs w:val="16"/>
        </w:rPr>
      </w:pP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260"/>
        <w:gridCol w:w="1843"/>
        <w:gridCol w:w="1474"/>
        <w:gridCol w:w="776"/>
        <w:gridCol w:w="909"/>
        <w:gridCol w:w="900"/>
      </w:tblGrid>
      <w:tr w:rsidR="002B1D6F" w:rsidRPr="005561AE" w:rsidTr="007713D6">
        <w:tc>
          <w:tcPr>
            <w:tcW w:w="534" w:type="dxa"/>
            <w:vAlign w:val="center"/>
          </w:tcPr>
          <w:p w:rsidR="002B1D6F" w:rsidRPr="005561AE" w:rsidRDefault="002B1D6F" w:rsidP="0023297B">
            <w:pPr>
              <w:jc w:val="center"/>
            </w:pPr>
            <w:r w:rsidRPr="005561AE">
              <w:t>№ п/п</w:t>
            </w:r>
          </w:p>
        </w:tc>
        <w:tc>
          <w:tcPr>
            <w:tcW w:w="3260" w:type="dxa"/>
            <w:vAlign w:val="center"/>
          </w:tcPr>
          <w:p w:rsidR="002B1D6F" w:rsidRPr="005561AE" w:rsidRDefault="002B1D6F" w:rsidP="0023297B">
            <w:pPr>
              <w:jc w:val="center"/>
            </w:pPr>
            <w:r w:rsidRPr="005561AE">
              <w:t>Мероприятия</w:t>
            </w:r>
          </w:p>
        </w:tc>
        <w:tc>
          <w:tcPr>
            <w:tcW w:w="1843" w:type="dxa"/>
            <w:vAlign w:val="center"/>
          </w:tcPr>
          <w:p w:rsidR="002B1D6F" w:rsidRDefault="002B1D6F" w:rsidP="0023297B">
            <w:pPr>
              <w:jc w:val="center"/>
            </w:pPr>
            <w:r w:rsidRPr="005561AE">
              <w:t>Источники финансирования,</w:t>
            </w:r>
          </w:p>
          <w:p w:rsidR="002B1D6F" w:rsidRPr="005561AE" w:rsidRDefault="002B1D6F" w:rsidP="0023297B">
            <w:pPr>
              <w:jc w:val="center"/>
            </w:pPr>
            <w:r w:rsidRPr="005561AE">
              <w:t>сумма</w:t>
            </w:r>
          </w:p>
        </w:tc>
        <w:tc>
          <w:tcPr>
            <w:tcW w:w="1474" w:type="dxa"/>
            <w:vAlign w:val="center"/>
          </w:tcPr>
          <w:p w:rsidR="002B1D6F" w:rsidRPr="005561AE" w:rsidRDefault="002B1D6F" w:rsidP="0023297B">
            <w:pPr>
              <w:jc w:val="center"/>
            </w:pPr>
            <w:r w:rsidRPr="005561AE">
              <w:t>Запланировано</w:t>
            </w:r>
          </w:p>
          <w:p w:rsidR="002B1D6F" w:rsidRPr="005561AE" w:rsidRDefault="002B1D6F" w:rsidP="0023297B">
            <w:pPr>
              <w:jc w:val="center"/>
            </w:pPr>
            <w:r w:rsidRPr="005561AE">
              <w:t>средств,</w:t>
            </w:r>
          </w:p>
          <w:p w:rsidR="002B1D6F" w:rsidRPr="005561AE" w:rsidRDefault="002B1D6F" w:rsidP="0023297B">
            <w:pPr>
              <w:jc w:val="center"/>
            </w:pPr>
            <w:r w:rsidRPr="005561AE">
              <w:t>тыс. руб.</w:t>
            </w:r>
          </w:p>
        </w:tc>
        <w:tc>
          <w:tcPr>
            <w:tcW w:w="2585" w:type="dxa"/>
            <w:gridSpan w:val="3"/>
            <w:vAlign w:val="center"/>
          </w:tcPr>
          <w:p w:rsidR="002B1D6F" w:rsidRPr="005561AE" w:rsidRDefault="002B1D6F" w:rsidP="0023297B">
            <w:pPr>
              <w:jc w:val="center"/>
            </w:pPr>
            <w:r w:rsidRPr="005561AE">
              <w:t>Срок исполнения</w:t>
            </w:r>
          </w:p>
        </w:tc>
      </w:tr>
      <w:tr w:rsidR="002B1D6F" w:rsidRPr="005561AE" w:rsidTr="007713D6">
        <w:trPr>
          <w:trHeight w:hRule="exact" w:val="1771"/>
        </w:trPr>
        <w:tc>
          <w:tcPr>
            <w:tcW w:w="534" w:type="dxa"/>
          </w:tcPr>
          <w:p w:rsidR="002B1D6F" w:rsidRPr="005561AE" w:rsidRDefault="002B1D6F" w:rsidP="0023297B">
            <w:pPr>
              <w:jc w:val="center"/>
            </w:pPr>
          </w:p>
          <w:p w:rsidR="002B1D6F" w:rsidRPr="005561AE" w:rsidRDefault="002B1D6F" w:rsidP="0023297B">
            <w:pPr>
              <w:jc w:val="center"/>
            </w:pPr>
            <w:r w:rsidRPr="005561AE">
              <w:t>1</w:t>
            </w:r>
          </w:p>
        </w:tc>
        <w:tc>
          <w:tcPr>
            <w:tcW w:w="3260" w:type="dxa"/>
          </w:tcPr>
          <w:p w:rsidR="002B1D6F" w:rsidRPr="005561AE" w:rsidRDefault="002B1D6F" w:rsidP="0023297B">
            <w:r w:rsidRPr="005561AE">
              <w:t>Централизованное обеспечение территорий общего пользования в населенном пункте  средствами  звукового оповещения населения при пожарах и ЧС.</w:t>
            </w:r>
          </w:p>
        </w:tc>
        <w:tc>
          <w:tcPr>
            <w:tcW w:w="1843" w:type="dxa"/>
          </w:tcPr>
          <w:p w:rsidR="002B1D6F" w:rsidRPr="005561AE" w:rsidRDefault="002B1D6F" w:rsidP="0023297B">
            <w:pPr>
              <w:jc w:val="center"/>
            </w:pPr>
            <w:r w:rsidRPr="005561AE">
              <w:t>Бюджет поселения</w:t>
            </w:r>
          </w:p>
        </w:tc>
        <w:tc>
          <w:tcPr>
            <w:tcW w:w="1474" w:type="dxa"/>
          </w:tcPr>
          <w:p w:rsidR="002B1D6F" w:rsidRDefault="002B1D6F" w:rsidP="0023297B">
            <w:pPr>
              <w:jc w:val="center"/>
            </w:pPr>
          </w:p>
          <w:p w:rsidR="002B1D6F" w:rsidRDefault="002B1D6F" w:rsidP="0023297B">
            <w:pPr>
              <w:jc w:val="center"/>
            </w:pPr>
          </w:p>
          <w:p w:rsidR="002B1D6F" w:rsidRPr="005561AE" w:rsidRDefault="002B1D6F" w:rsidP="0023297B">
            <w:pPr>
              <w:jc w:val="center"/>
            </w:pPr>
            <w:r>
              <w:t>0</w:t>
            </w:r>
          </w:p>
        </w:tc>
        <w:tc>
          <w:tcPr>
            <w:tcW w:w="776" w:type="dxa"/>
          </w:tcPr>
          <w:p w:rsidR="002B1D6F" w:rsidRDefault="002B1D6F" w:rsidP="0023297B">
            <w:pPr>
              <w:jc w:val="center"/>
            </w:pPr>
            <w:r>
              <w:t>2020</w:t>
            </w:r>
          </w:p>
          <w:p w:rsidR="002B1D6F" w:rsidRDefault="002B1D6F" w:rsidP="0023297B">
            <w:pPr>
              <w:jc w:val="center"/>
            </w:pPr>
          </w:p>
          <w:p w:rsidR="002B1D6F" w:rsidRPr="005561AE" w:rsidRDefault="002B1D6F" w:rsidP="0023297B">
            <w:pPr>
              <w:jc w:val="center"/>
            </w:pPr>
            <w:r>
              <w:t>0</w:t>
            </w:r>
          </w:p>
        </w:tc>
        <w:tc>
          <w:tcPr>
            <w:tcW w:w="909" w:type="dxa"/>
            <w:tcBorders>
              <w:left w:val="single" w:sz="4" w:space="0" w:color="auto"/>
              <w:right w:val="single" w:sz="4" w:space="0" w:color="auto"/>
            </w:tcBorders>
          </w:tcPr>
          <w:p w:rsidR="002B1D6F" w:rsidRDefault="002B1D6F" w:rsidP="0023297B">
            <w:pPr>
              <w:jc w:val="center"/>
            </w:pPr>
            <w:r>
              <w:t>2021</w:t>
            </w:r>
          </w:p>
          <w:p w:rsidR="002B1D6F" w:rsidRDefault="002B1D6F" w:rsidP="0023297B">
            <w:pPr>
              <w:jc w:val="center"/>
            </w:pPr>
          </w:p>
          <w:p w:rsidR="002B1D6F" w:rsidRPr="005561AE" w:rsidRDefault="002B1D6F" w:rsidP="0023297B">
            <w:pPr>
              <w:jc w:val="center"/>
            </w:pPr>
            <w:r>
              <w:t>0</w:t>
            </w:r>
          </w:p>
        </w:tc>
        <w:tc>
          <w:tcPr>
            <w:tcW w:w="900" w:type="dxa"/>
          </w:tcPr>
          <w:p w:rsidR="002B1D6F" w:rsidRDefault="002B1D6F" w:rsidP="0023297B">
            <w:pPr>
              <w:jc w:val="center"/>
            </w:pPr>
            <w:r>
              <w:t>2022</w:t>
            </w:r>
          </w:p>
          <w:p w:rsidR="002B1D6F" w:rsidRDefault="002B1D6F" w:rsidP="0023297B">
            <w:pPr>
              <w:jc w:val="center"/>
            </w:pPr>
          </w:p>
          <w:p w:rsidR="002B1D6F" w:rsidRPr="005561AE" w:rsidRDefault="002B1D6F" w:rsidP="0023297B">
            <w:pPr>
              <w:jc w:val="center"/>
            </w:pPr>
            <w:r>
              <w:t>0</w:t>
            </w:r>
          </w:p>
        </w:tc>
      </w:tr>
      <w:tr w:rsidR="002B1D6F" w:rsidRPr="005561AE" w:rsidTr="007713D6">
        <w:trPr>
          <w:trHeight w:hRule="exact" w:val="563"/>
        </w:trPr>
        <w:tc>
          <w:tcPr>
            <w:tcW w:w="534" w:type="dxa"/>
          </w:tcPr>
          <w:p w:rsidR="002B1D6F" w:rsidRPr="005561AE" w:rsidRDefault="002B1D6F" w:rsidP="0023297B">
            <w:pPr>
              <w:jc w:val="center"/>
            </w:pPr>
            <w:r>
              <w:t>2</w:t>
            </w:r>
          </w:p>
        </w:tc>
        <w:tc>
          <w:tcPr>
            <w:tcW w:w="3260" w:type="dxa"/>
          </w:tcPr>
          <w:p w:rsidR="002B1D6F" w:rsidRPr="005561AE" w:rsidRDefault="002B1D6F" w:rsidP="0023297B">
            <w:pPr>
              <w:jc w:val="both"/>
            </w:pPr>
            <w:r w:rsidRPr="005561AE">
              <w:t xml:space="preserve">Создание условий для организации   ДПД  </w:t>
            </w:r>
          </w:p>
        </w:tc>
        <w:tc>
          <w:tcPr>
            <w:tcW w:w="1843" w:type="dxa"/>
          </w:tcPr>
          <w:p w:rsidR="002B1D6F" w:rsidRPr="005561AE" w:rsidRDefault="002B1D6F" w:rsidP="0023297B">
            <w:pPr>
              <w:jc w:val="center"/>
            </w:pPr>
            <w:r w:rsidRPr="005561AE">
              <w:t>Бюджет поселения</w:t>
            </w:r>
          </w:p>
        </w:tc>
        <w:tc>
          <w:tcPr>
            <w:tcW w:w="1474" w:type="dxa"/>
          </w:tcPr>
          <w:p w:rsidR="002B1D6F" w:rsidRPr="005561AE" w:rsidRDefault="002B1D6F" w:rsidP="0023297B">
            <w:pPr>
              <w:jc w:val="center"/>
            </w:pPr>
            <w:r>
              <w:t>15</w:t>
            </w:r>
          </w:p>
        </w:tc>
        <w:tc>
          <w:tcPr>
            <w:tcW w:w="776" w:type="dxa"/>
          </w:tcPr>
          <w:p w:rsidR="002B1D6F" w:rsidRPr="005561AE" w:rsidRDefault="002B1D6F" w:rsidP="0023297B">
            <w:pPr>
              <w:jc w:val="center"/>
            </w:pPr>
            <w:r>
              <w:t>5</w:t>
            </w:r>
          </w:p>
        </w:tc>
        <w:tc>
          <w:tcPr>
            <w:tcW w:w="909" w:type="dxa"/>
            <w:tcBorders>
              <w:left w:val="single" w:sz="4" w:space="0" w:color="auto"/>
              <w:right w:val="single" w:sz="4" w:space="0" w:color="auto"/>
            </w:tcBorders>
          </w:tcPr>
          <w:p w:rsidR="002B1D6F" w:rsidRPr="005561AE" w:rsidRDefault="002B1D6F" w:rsidP="0023297B">
            <w:pPr>
              <w:jc w:val="center"/>
            </w:pPr>
            <w:r>
              <w:t>5</w:t>
            </w:r>
          </w:p>
        </w:tc>
        <w:tc>
          <w:tcPr>
            <w:tcW w:w="900" w:type="dxa"/>
          </w:tcPr>
          <w:p w:rsidR="002B1D6F" w:rsidRPr="005561AE" w:rsidRDefault="002B1D6F" w:rsidP="0023297B">
            <w:pPr>
              <w:jc w:val="center"/>
            </w:pPr>
            <w:r>
              <w:t>5</w:t>
            </w:r>
          </w:p>
        </w:tc>
      </w:tr>
      <w:tr w:rsidR="002B1D6F" w:rsidRPr="005561AE" w:rsidTr="007713D6">
        <w:trPr>
          <w:trHeight w:hRule="exact" w:val="1280"/>
        </w:trPr>
        <w:tc>
          <w:tcPr>
            <w:tcW w:w="534" w:type="dxa"/>
          </w:tcPr>
          <w:p w:rsidR="002B1D6F" w:rsidRPr="005561AE" w:rsidRDefault="002B1D6F" w:rsidP="0023297B">
            <w:pPr>
              <w:jc w:val="center"/>
            </w:pPr>
            <w:r>
              <w:t>3</w:t>
            </w:r>
          </w:p>
          <w:p w:rsidR="002B1D6F" w:rsidRPr="005561AE" w:rsidRDefault="002B1D6F" w:rsidP="0023297B">
            <w:pPr>
              <w:jc w:val="center"/>
            </w:pPr>
          </w:p>
        </w:tc>
        <w:tc>
          <w:tcPr>
            <w:tcW w:w="3260" w:type="dxa"/>
          </w:tcPr>
          <w:p w:rsidR="002B1D6F" w:rsidRPr="005561AE" w:rsidRDefault="002B1D6F" w:rsidP="0023297B">
            <w:r w:rsidRPr="005561AE">
              <w:t xml:space="preserve">Изготовление стендов, баннеров и т.п., по  противопожарной пропаганде направленной на профилактику пожаров.        </w:t>
            </w:r>
          </w:p>
        </w:tc>
        <w:tc>
          <w:tcPr>
            <w:tcW w:w="1843" w:type="dxa"/>
          </w:tcPr>
          <w:p w:rsidR="002B1D6F" w:rsidRPr="005561AE" w:rsidRDefault="002B1D6F" w:rsidP="0023297B">
            <w:pPr>
              <w:jc w:val="center"/>
            </w:pPr>
            <w:r w:rsidRPr="005561AE">
              <w:t>Бюджет поселения</w:t>
            </w:r>
          </w:p>
        </w:tc>
        <w:tc>
          <w:tcPr>
            <w:tcW w:w="1474" w:type="dxa"/>
          </w:tcPr>
          <w:p w:rsidR="002B1D6F" w:rsidRPr="005561AE" w:rsidRDefault="002B1D6F" w:rsidP="0023297B">
            <w:pPr>
              <w:jc w:val="center"/>
            </w:pPr>
            <w:r>
              <w:t>9</w:t>
            </w:r>
          </w:p>
        </w:tc>
        <w:tc>
          <w:tcPr>
            <w:tcW w:w="776" w:type="dxa"/>
          </w:tcPr>
          <w:p w:rsidR="002B1D6F" w:rsidRPr="005561AE" w:rsidRDefault="002B1D6F" w:rsidP="0023297B">
            <w:pPr>
              <w:jc w:val="center"/>
            </w:pPr>
            <w:r>
              <w:t>3</w:t>
            </w:r>
          </w:p>
        </w:tc>
        <w:tc>
          <w:tcPr>
            <w:tcW w:w="909" w:type="dxa"/>
            <w:tcBorders>
              <w:left w:val="single" w:sz="4" w:space="0" w:color="auto"/>
              <w:right w:val="single" w:sz="4" w:space="0" w:color="auto"/>
            </w:tcBorders>
          </w:tcPr>
          <w:p w:rsidR="002B1D6F" w:rsidRPr="005561AE" w:rsidRDefault="002B1D6F" w:rsidP="0023297B">
            <w:pPr>
              <w:jc w:val="center"/>
            </w:pPr>
            <w:r>
              <w:t>3</w:t>
            </w:r>
          </w:p>
        </w:tc>
        <w:tc>
          <w:tcPr>
            <w:tcW w:w="900" w:type="dxa"/>
          </w:tcPr>
          <w:p w:rsidR="002B1D6F" w:rsidRPr="005561AE" w:rsidRDefault="002B1D6F" w:rsidP="0023297B">
            <w:pPr>
              <w:jc w:val="center"/>
            </w:pPr>
            <w:r>
              <w:t>3</w:t>
            </w:r>
          </w:p>
        </w:tc>
      </w:tr>
      <w:tr w:rsidR="002B1D6F" w:rsidRPr="005561AE" w:rsidTr="007713D6">
        <w:trPr>
          <w:trHeight w:hRule="exact" w:val="1553"/>
        </w:trPr>
        <w:tc>
          <w:tcPr>
            <w:tcW w:w="534" w:type="dxa"/>
          </w:tcPr>
          <w:p w:rsidR="002B1D6F" w:rsidRPr="005561AE" w:rsidRDefault="002B1D6F" w:rsidP="0023297B">
            <w:pPr>
              <w:jc w:val="center"/>
            </w:pPr>
            <w:r>
              <w:t>4</w:t>
            </w:r>
          </w:p>
        </w:tc>
        <w:tc>
          <w:tcPr>
            <w:tcW w:w="3260" w:type="dxa"/>
          </w:tcPr>
          <w:p w:rsidR="002B1D6F" w:rsidRPr="005561AE" w:rsidRDefault="002B1D6F" w:rsidP="0023297B">
            <w:pPr>
              <w:jc w:val="both"/>
            </w:pPr>
            <w:r w:rsidRPr="005561AE">
              <w:t>Изготовление (закупка) печатной продукц</w:t>
            </w:r>
            <w:r>
              <w:t xml:space="preserve">ии (памятки, листовки и т.п.) с </w:t>
            </w:r>
            <w:r w:rsidRPr="005561AE">
              <w:t xml:space="preserve">основными требованиями противопожарной пропаганды.  </w:t>
            </w:r>
          </w:p>
        </w:tc>
        <w:tc>
          <w:tcPr>
            <w:tcW w:w="1843" w:type="dxa"/>
          </w:tcPr>
          <w:p w:rsidR="002B1D6F" w:rsidRPr="005561AE" w:rsidRDefault="002B1D6F" w:rsidP="0023297B">
            <w:pPr>
              <w:jc w:val="center"/>
            </w:pPr>
            <w:r w:rsidRPr="005561AE">
              <w:t>Бюджет поселения</w:t>
            </w:r>
          </w:p>
        </w:tc>
        <w:tc>
          <w:tcPr>
            <w:tcW w:w="1474" w:type="dxa"/>
          </w:tcPr>
          <w:p w:rsidR="002B1D6F" w:rsidRPr="005561AE" w:rsidRDefault="002B1D6F" w:rsidP="0023297B">
            <w:pPr>
              <w:jc w:val="center"/>
            </w:pPr>
            <w:r>
              <w:t>9</w:t>
            </w:r>
          </w:p>
        </w:tc>
        <w:tc>
          <w:tcPr>
            <w:tcW w:w="776" w:type="dxa"/>
          </w:tcPr>
          <w:p w:rsidR="002B1D6F" w:rsidRPr="005561AE" w:rsidRDefault="002B1D6F" w:rsidP="0023297B">
            <w:pPr>
              <w:jc w:val="center"/>
            </w:pPr>
            <w:r>
              <w:t>3</w:t>
            </w:r>
          </w:p>
        </w:tc>
        <w:tc>
          <w:tcPr>
            <w:tcW w:w="909" w:type="dxa"/>
            <w:tcBorders>
              <w:left w:val="single" w:sz="4" w:space="0" w:color="auto"/>
              <w:right w:val="single" w:sz="4" w:space="0" w:color="auto"/>
            </w:tcBorders>
          </w:tcPr>
          <w:p w:rsidR="002B1D6F" w:rsidRPr="005561AE" w:rsidRDefault="002B1D6F" w:rsidP="0023297B">
            <w:pPr>
              <w:jc w:val="center"/>
            </w:pPr>
            <w:r>
              <w:t>3</w:t>
            </w:r>
          </w:p>
        </w:tc>
        <w:tc>
          <w:tcPr>
            <w:tcW w:w="900" w:type="dxa"/>
          </w:tcPr>
          <w:p w:rsidR="002B1D6F" w:rsidRPr="005561AE" w:rsidRDefault="002B1D6F" w:rsidP="0023297B">
            <w:pPr>
              <w:jc w:val="center"/>
            </w:pPr>
            <w:r>
              <w:t>3</w:t>
            </w:r>
          </w:p>
        </w:tc>
      </w:tr>
      <w:tr w:rsidR="002B1D6F" w:rsidRPr="005561AE" w:rsidTr="007713D6">
        <w:trPr>
          <w:trHeight w:hRule="exact" w:val="994"/>
        </w:trPr>
        <w:tc>
          <w:tcPr>
            <w:tcW w:w="534" w:type="dxa"/>
          </w:tcPr>
          <w:p w:rsidR="002B1D6F" w:rsidRPr="005561AE" w:rsidRDefault="002B1D6F" w:rsidP="0023297B">
            <w:pPr>
              <w:jc w:val="center"/>
            </w:pPr>
            <w:r>
              <w:t>5</w:t>
            </w:r>
          </w:p>
        </w:tc>
        <w:tc>
          <w:tcPr>
            <w:tcW w:w="3260" w:type="dxa"/>
          </w:tcPr>
          <w:p w:rsidR="002B1D6F" w:rsidRPr="005561AE" w:rsidRDefault="002B1D6F" w:rsidP="0023297B">
            <w:pPr>
              <w:jc w:val="both"/>
            </w:pPr>
            <w:r w:rsidRPr="005561AE">
              <w:t>Орга</w:t>
            </w:r>
            <w:r>
              <w:t>низация обучения населения сель</w:t>
            </w:r>
            <w:r w:rsidRPr="005561AE">
              <w:t>ского поселения мерам пожарной безопасности.</w:t>
            </w:r>
          </w:p>
        </w:tc>
        <w:tc>
          <w:tcPr>
            <w:tcW w:w="1843" w:type="dxa"/>
          </w:tcPr>
          <w:p w:rsidR="002B1D6F" w:rsidRPr="005561AE" w:rsidRDefault="002B1D6F" w:rsidP="0023297B">
            <w:pPr>
              <w:jc w:val="center"/>
            </w:pPr>
            <w:r>
              <w:t>Бюджет поселения</w:t>
            </w:r>
          </w:p>
        </w:tc>
        <w:tc>
          <w:tcPr>
            <w:tcW w:w="1474" w:type="dxa"/>
          </w:tcPr>
          <w:p w:rsidR="002B1D6F" w:rsidRPr="005561AE" w:rsidRDefault="002B1D6F" w:rsidP="0023297B">
            <w:pPr>
              <w:jc w:val="center"/>
            </w:pPr>
            <w:r>
              <w:t>9</w:t>
            </w:r>
          </w:p>
        </w:tc>
        <w:tc>
          <w:tcPr>
            <w:tcW w:w="776" w:type="dxa"/>
          </w:tcPr>
          <w:p w:rsidR="002B1D6F" w:rsidRPr="005561AE" w:rsidRDefault="002B1D6F" w:rsidP="0023297B">
            <w:pPr>
              <w:jc w:val="center"/>
            </w:pPr>
            <w:r>
              <w:t>3</w:t>
            </w:r>
          </w:p>
        </w:tc>
        <w:tc>
          <w:tcPr>
            <w:tcW w:w="909" w:type="dxa"/>
            <w:tcBorders>
              <w:left w:val="single" w:sz="4" w:space="0" w:color="auto"/>
              <w:right w:val="single" w:sz="4" w:space="0" w:color="auto"/>
            </w:tcBorders>
          </w:tcPr>
          <w:p w:rsidR="002B1D6F" w:rsidRPr="005561AE" w:rsidRDefault="002B1D6F" w:rsidP="0023297B">
            <w:pPr>
              <w:jc w:val="center"/>
            </w:pPr>
            <w:r>
              <w:t>3</w:t>
            </w:r>
          </w:p>
        </w:tc>
        <w:tc>
          <w:tcPr>
            <w:tcW w:w="900" w:type="dxa"/>
          </w:tcPr>
          <w:p w:rsidR="002B1D6F" w:rsidRPr="005561AE" w:rsidRDefault="002B1D6F" w:rsidP="0023297B">
            <w:pPr>
              <w:jc w:val="center"/>
            </w:pPr>
            <w:r>
              <w:t>3</w:t>
            </w:r>
          </w:p>
        </w:tc>
      </w:tr>
      <w:tr w:rsidR="002B1D6F" w:rsidRPr="005561AE" w:rsidTr="007713D6">
        <w:trPr>
          <w:trHeight w:hRule="exact" w:val="853"/>
        </w:trPr>
        <w:tc>
          <w:tcPr>
            <w:tcW w:w="534" w:type="dxa"/>
          </w:tcPr>
          <w:p w:rsidR="002B1D6F" w:rsidRPr="005561AE" w:rsidRDefault="002B1D6F" w:rsidP="0023297B">
            <w:pPr>
              <w:jc w:val="center"/>
            </w:pPr>
            <w:r>
              <w:t>6</w:t>
            </w:r>
          </w:p>
        </w:tc>
        <w:tc>
          <w:tcPr>
            <w:tcW w:w="3260" w:type="dxa"/>
          </w:tcPr>
          <w:p w:rsidR="002B1D6F" w:rsidRPr="005561AE" w:rsidRDefault="002B1D6F" w:rsidP="0023297B">
            <w:pPr>
              <w:jc w:val="both"/>
            </w:pPr>
            <w:r w:rsidRPr="005561AE">
              <w:t xml:space="preserve">Проведение работ по скосу травы на обочинах и кюветах дорог </w:t>
            </w:r>
            <w:r>
              <w:t>сель</w:t>
            </w:r>
            <w:r w:rsidRPr="005561AE">
              <w:t>ского поселения.</w:t>
            </w:r>
          </w:p>
        </w:tc>
        <w:tc>
          <w:tcPr>
            <w:tcW w:w="1843" w:type="dxa"/>
          </w:tcPr>
          <w:p w:rsidR="002B1D6F" w:rsidRPr="005561AE" w:rsidRDefault="002B1D6F" w:rsidP="0023297B">
            <w:pPr>
              <w:jc w:val="center"/>
            </w:pPr>
            <w:r w:rsidRPr="005561AE">
              <w:t>Бюджет поселения</w:t>
            </w:r>
          </w:p>
        </w:tc>
        <w:tc>
          <w:tcPr>
            <w:tcW w:w="1474" w:type="dxa"/>
          </w:tcPr>
          <w:p w:rsidR="002B1D6F" w:rsidRPr="005561AE" w:rsidRDefault="002B1D6F" w:rsidP="0023297B">
            <w:pPr>
              <w:jc w:val="center"/>
            </w:pPr>
            <w:r>
              <w:t>750</w:t>
            </w:r>
          </w:p>
        </w:tc>
        <w:tc>
          <w:tcPr>
            <w:tcW w:w="776" w:type="dxa"/>
          </w:tcPr>
          <w:p w:rsidR="002B1D6F" w:rsidRPr="005561AE" w:rsidRDefault="002B1D6F" w:rsidP="0023297B">
            <w:pPr>
              <w:jc w:val="center"/>
            </w:pPr>
            <w:r>
              <w:t>250</w:t>
            </w:r>
          </w:p>
        </w:tc>
        <w:tc>
          <w:tcPr>
            <w:tcW w:w="909" w:type="dxa"/>
            <w:tcBorders>
              <w:left w:val="single" w:sz="4" w:space="0" w:color="auto"/>
              <w:right w:val="single" w:sz="4" w:space="0" w:color="auto"/>
            </w:tcBorders>
          </w:tcPr>
          <w:p w:rsidR="002B1D6F" w:rsidRPr="005561AE" w:rsidRDefault="002B1D6F" w:rsidP="0023297B">
            <w:pPr>
              <w:jc w:val="center"/>
            </w:pPr>
            <w:r>
              <w:t>250</w:t>
            </w:r>
          </w:p>
        </w:tc>
        <w:tc>
          <w:tcPr>
            <w:tcW w:w="900" w:type="dxa"/>
          </w:tcPr>
          <w:p w:rsidR="002B1D6F" w:rsidRPr="005561AE" w:rsidRDefault="002B1D6F" w:rsidP="0023297B">
            <w:pPr>
              <w:jc w:val="center"/>
            </w:pPr>
            <w:r>
              <w:t>250</w:t>
            </w:r>
          </w:p>
        </w:tc>
      </w:tr>
      <w:tr w:rsidR="002B1D6F" w:rsidRPr="005561AE" w:rsidTr="007713D6">
        <w:trPr>
          <w:trHeight w:hRule="exact" w:val="992"/>
        </w:trPr>
        <w:tc>
          <w:tcPr>
            <w:tcW w:w="534" w:type="dxa"/>
          </w:tcPr>
          <w:p w:rsidR="002B1D6F" w:rsidRPr="005561AE" w:rsidRDefault="002B1D6F" w:rsidP="0023297B">
            <w:pPr>
              <w:jc w:val="center"/>
            </w:pPr>
            <w:r>
              <w:t>7</w:t>
            </w:r>
          </w:p>
        </w:tc>
        <w:tc>
          <w:tcPr>
            <w:tcW w:w="3260" w:type="dxa"/>
          </w:tcPr>
          <w:p w:rsidR="002B1D6F" w:rsidRPr="005561AE" w:rsidRDefault="002B1D6F" w:rsidP="0023297B">
            <w:pPr>
              <w:jc w:val="both"/>
            </w:pPr>
            <w:r w:rsidRPr="005561AE">
              <w:t>Мероприятия по развитию наружного  противопожарного водоснабжения (ППВ)</w:t>
            </w:r>
          </w:p>
        </w:tc>
        <w:tc>
          <w:tcPr>
            <w:tcW w:w="1843" w:type="dxa"/>
          </w:tcPr>
          <w:p w:rsidR="002B1D6F" w:rsidRPr="005561AE" w:rsidRDefault="002B1D6F" w:rsidP="0023297B">
            <w:pPr>
              <w:jc w:val="center"/>
            </w:pPr>
            <w:r w:rsidRPr="005561AE">
              <w:t>Бюджет поселения</w:t>
            </w:r>
          </w:p>
        </w:tc>
        <w:tc>
          <w:tcPr>
            <w:tcW w:w="1474" w:type="dxa"/>
          </w:tcPr>
          <w:p w:rsidR="002B1D6F" w:rsidRPr="005561AE" w:rsidRDefault="002B1D6F" w:rsidP="0023297B">
            <w:pPr>
              <w:jc w:val="center"/>
            </w:pPr>
            <w:r>
              <w:t>9</w:t>
            </w:r>
          </w:p>
        </w:tc>
        <w:tc>
          <w:tcPr>
            <w:tcW w:w="776" w:type="dxa"/>
          </w:tcPr>
          <w:p w:rsidR="002B1D6F" w:rsidRPr="005561AE" w:rsidRDefault="002B1D6F" w:rsidP="0023297B">
            <w:pPr>
              <w:jc w:val="center"/>
            </w:pPr>
            <w:r>
              <w:t>3</w:t>
            </w:r>
          </w:p>
        </w:tc>
        <w:tc>
          <w:tcPr>
            <w:tcW w:w="909" w:type="dxa"/>
            <w:tcBorders>
              <w:left w:val="single" w:sz="4" w:space="0" w:color="auto"/>
              <w:right w:val="single" w:sz="4" w:space="0" w:color="auto"/>
            </w:tcBorders>
          </w:tcPr>
          <w:p w:rsidR="002B1D6F" w:rsidRPr="005561AE" w:rsidRDefault="002B1D6F" w:rsidP="0023297B">
            <w:pPr>
              <w:jc w:val="center"/>
            </w:pPr>
            <w:r>
              <w:t>3</w:t>
            </w:r>
          </w:p>
        </w:tc>
        <w:tc>
          <w:tcPr>
            <w:tcW w:w="900" w:type="dxa"/>
          </w:tcPr>
          <w:p w:rsidR="002B1D6F" w:rsidRPr="005561AE" w:rsidRDefault="002B1D6F" w:rsidP="0023297B">
            <w:pPr>
              <w:jc w:val="center"/>
            </w:pPr>
            <w:r>
              <w:t>3</w:t>
            </w:r>
          </w:p>
        </w:tc>
      </w:tr>
      <w:tr w:rsidR="002B1D6F" w:rsidRPr="005561AE" w:rsidTr="007713D6">
        <w:trPr>
          <w:trHeight w:hRule="exact" w:val="1263"/>
        </w:trPr>
        <w:tc>
          <w:tcPr>
            <w:tcW w:w="534" w:type="dxa"/>
          </w:tcPr>
          <w:p w:rsidR="002B1D6F" w:rsidRPr="005561AE" w:rsidRDefault="002B1D6F" w:rsidP="0023297B">
            <w:pPr>
              <w:jc w:val="center"/>
            </w:pPr>
            <w:r>
              <w:t>8</w:t>
            </w:r>
          </w:p>
        </w:tc>
        <w:tc>
          <w:tcPr>
            <w:tcW w:w="3260" w:type="dxa"/>
          </w:tcPr>
          <w:p w:rsidR="002B1D6F" w:rsidRPr="005561AE" w:rsidRDefault="002B1D6F" w:rsidP="0023297B">
            <w:r w:rsidRPr="005561AE">
              <w:t xml:space="preserve">Проведение противопожарных мероприятий  по сносу  аварийных домов, брошенных строений.  </w:t>
            </w:r>
          </w:p>
        </w:tc>
        <w:tc>
          <w:tcPr>
            <w:tcW w:w="1843" w:type="dxa"/>
          </w:tcPr>
          <w:p w:rsidR="002B1D6F" w:rsidRPr="005561AE" w:rsidRDefault="002B1D6F" w:rsidP="0023297B">
            <w:pPr>
              <w:jc w:val="center"/>
            </w:pPr>
            <w:r w:rsidRPr="005561AE">
              <w:t>Бюджет поселения</w:t>
            </w:r>
          </w:p>
        </w:tc>
        <w:tc>
          <w:tcPr>
            <w:tcW w:w="1474" w:type="dxa"/>
          </w:tcPr>
          <w:p w:rsidR="002B1D6F" w:rsidRPr="005561AE" w:rsidRDefault="002B1D6F" w:rsidP="0023297B">
            <w:pPr>
              <w:jc w:val="center"/>
            </w:pPr>
            <w:r>
              <w:t>0</w:t>
            </w:r>
          </w:p>
        </w:tc>
        <w:tc>
          <w:tcPr>
            <w:tcW w:w="776" w:type="dxa"/>
          </w:tcPr>
          <w:p w:rsidR="002B1D6F" w:rsidRPr="005561AE" w:rsidRDefault="002B1D6F" w:rsidP="0023297B">
            <w:pPr>
              <w:jc w:val="center"/>
            </w:pPr>
            <w:r>
              <w:t>0</w:t>
            </w:r>
          </w:p>
        </w:tc>
        <w:tc>
          <w:tcPr>
            <w:tcW w:w="909" w:type="dxa"/>
            <w:tcBorders>
              <w:left w:val="single" w:sz="4" w:space="0" w:color="auto"/>
              <w:right w:val="single" w:sz="4" w:space="0" w:color="auto"/>
            </w:tcBorders>
          </w:tcPr>
          <w:p w:rsidR="002B1D6F" w:rsidRPr="005561AE" w:rsidRDefault="002B1D6F" w:rsidP="0023297B">
            <w:pPr>
              <w:jc w:val="center"/>
            </w:pPr>
            <w:r>
              <w:t>0</w:t>
            </w:r>
          </w:p>
        </w:tc>
        <w:tc>
          <w:tcPr>
            <w:tcW w:w="900" w:type="dxa"/>
          </w:tcPr>
          <w:p w:rsidR="002B1D6F" w:rsidRPr="005561AE" w:rsidRDefault="002B1D6F" w:rsidP="0023297B">
            <w:pPr>
              <w:jc w:val="center"/>
            </w:pPr>
            <w:r>
              <w:t>0</w:t>
            </w:r>
          </w:p>
        </w:tc>
      </w:tr>
      <w:tr w:rsidR="002B1D6F" w:rsidRPr="005561AE" w:rsidTr="007713D6">
        <w:trPr>
          <w:trHeight w:hRule="exact" w:val="985"/>
        </w:trPr>
        <w:tc>
          <w:tcPr>
            <w:tcW w:w="534" w:type="dxa"/>
          </w:tcPr>
          <w:p w:rsidR="002B1D6F" w:rsidRPr="005561AE" w:rsidRDefault="002B1D6F" w:rsidP="0023297B">
            <w:pPr>
              <w:jc w:val="center"/>
            </w:pPr>
            <w:r>
              <w:t>9</w:t>
            </w:r>
          </w:p>
        </w:tc>
        <w:tc>
          <w:tcPr>
            <w:tcW w:w="3260" w:type="dxa"/>
          </w:tcPr>
          <w:p w:rsidR="002B1D6F" w:rsidRPr="005561AE" w:rsidRDefault="002B1D6F" w:rsidP="0023297B">
            <w:r w:rsidRPr="005561AE">
              <w:t>Размещение информации для населения  в  области пожарной безопасности в СМИ.</w:t>
            </w:r>
          </w:p>
        </w:tc>
        <w:tc>
          <w:tcPr>
            <w:tcW w:w="1843" w:type="dxa"/>
          </w:tcPr>
          <w:p w:rsidR="002B1D6F" w:rsidRPr="005561AE" w:rsidRDefault="002B1D6F" w:rsidP="0023297B">
            <w:pPr>
              <w:jc w:val="center"/>
            </w:pPr>
            <w:r w:rsidRPr="005561AE">
              <w:t>Бюджет поселения</w:t>
            </w:r>
          </w:p>
        </w:tc>
        <w:tc>
          <w:tcPr>
            <w:tcW w:w="1474" w:type="dxa"/>
          </w:tcPr>
          <w:p w:rsidR="002B1D6F" w:rsidRPr="005561AE" w:rsidRDefault="002B1D6F" w:rsidP="0023297B">
            <w:pPr>
              <w:jc w:val="center"/>
            </w:pPr>
            <w:r>
              <w:t>3</w:t>
            </w:r>
          </w:p>
        </w:tc>
        <w:tc>
          <w:tcPr>
            <w:tcW w:w="776" w:type="dxa"/>
          </w:tcPr>
          <w:p w:rsidR="002B1D6F" w:rsidRPr="005561AE" w:rsidRDefault="002B1D6F" w:rsidP="0023297B">
            <w:pPr>
              <w:jc w:val="center"/>
            </w:pPr>
            <w:r>
              <w:t>1</w:t>
            </w:r>
          </w:p>
        </w:tc>
        <w:tc>
          <w:tcPr>
            <w:tcW w:w="909" w:type="dxa"/>
            <w:tcBorders>
              <w:left w:val="single" w:sz="4" w:space="0" w:color="auto"/>
              <w:right w:val="single" w:sz="4" w:space="0" w:color="auto"/>
            </w:tcBorders>
          </w:tcPr>
          <w:p w:rsidR="002B1D6F" w:rsidRPr="005561AE" w:rsidRDefault="002B1D6F" w:rsidP="0023297B">
            <w:pPr>
              <w:jc w:val="center"/>
            </w:pPr>
            <w:r>
              <w:t>1</w:t>
            </w:r>
          </w:p>
        </w:tc>
        <w:tc>
          <w:tcPr>
            <w:tcW w:w="900" w:type="dxa"/>
          </w:tcPr>
          <w:p w:rsidR="002B1D6F" w:rsidRPr="005561AE" w:rsidRDefault="002B1D6F" w:rsidP="0023297B">
            <w:pPr>
              <w:jc w:val="center"/>
            </w:pPr>
            <w:r>
              <w:t>1</w:t>
            </w:r>
          </w:p>
        </w:tc>
      </w:tr>
      <w:tr w:rsidR="002B1D6F" w:rsidRPr="005561AE" w:rsidTr="007713D6">
        <w:trPr>
          <w:trHeight w:hRule="exact" w:val="557"/>
        </w:trPr>
        <w:tc>
          <w:tcPr>
            <w:tcW w:w="534" w:type="dxa"/>
          </w:tcPr>
          <w:p w:rsidR="002B1D6F" w:rsidRDefault="002B1D6F" w:rsidP="0023297B">
            <w:pPr>
              <w:jc w:val="center"/>
            </w:pPr>
            <w:r>
              <w:t>10</w:t>
            </w:r>
          </w:p>
        </w:tc>
        <w:tc>
          <w:tcPr>
            <w:tcW w:w="3260" w:type="dxa"/>
          </w:tcPr>
          <w:p w:rsidR="002B1D6F" w:rsidRPr="005561AE" w:rsidRDefault="002B1D6F" w:rsidP="0023297B">
            <w:r>
              <w:t>Ремонт электропроводки и электротехнических изделий</w:t>
            </w:r>
          </w:p>
        </w:tc>
        <w:tc>
          <w:tcPr>
            <w:tcW w:w="1843" w:type="dxa"/>
          </w:tcPr>
          <w:p w:rsidR="002B1D6F" w:rsidRDefault="002B1D6F" w:rsidP="0023297B">
            <w:pPr>
              <w:jc w:val="center"/>
            </w:pPr>
            <w:r w:rsidRPr="00547277">
              <w:t>Бюджет поселения</w:t>
            </w:r>
          </w:p>
        </w:tc>
        <w:tc>
          <w:tcPr>
            <w:tcW w:w="1474" w:type="dxa"/>
          </w:tcPr>
          <w:p w:rsidR="002B1D6F" w:rsidRPr="006214AD" w:rsidRDefault="002B1D6F" w:rsidP="0023297B">
            <w:pPr>
              <w:jc w:val="center"/>
            </w:pPr>
            <w:r>
              <w:t>9</w:t>
            </w:r>
          </w:p>
        </w:tc>
        <w:tc>
          <w:tcPr>
            <w:tcW w:w="776" w:type="dxa"/>
          </w:tcPr>
          <w:p w:rsidR="002B1D6F" w:rsidRPr="006214AD" w:rsidRDefault="002B1D6F" w:rsidP="0023297B">
            <w:pPr>
              <w:jc w:val="center"/>
            </w:pPr>
            <w:r>
              <w:t>3</w:t>
            </w:r>
          </w:p>
        </w:tc>
        <w:tc>
          <w:tcPr>
            <w:tcW w:w="909" w:type="dxa"/>
            <w:tcBorders>
              <w:left w:val="single" w:sz="4" w:space="0" w:color="auto"/>
              <w:right w:val="single" w:sz="4" w:space="0" w:color="auto"/>
            </w:tcBorders>
          </w:tcPr>
          <w:p w:rsidR="002B1D6F" w:rsidRPr="006214AD" w:rsidRDefault="002B1D6F" w:rsidP="0023297B">
            <w:pPr>
              <w:jc w:val="center"/>
            </w:pPr>
            <w:r>
              <w:t>3</w:t>
            </w:r>
          </w:p>
        </w:tc>
        <w:tc>
          <w:tcPr>
            <w:tcW w:w="900" w:type="dxa"/>
          </w:tcPr>
          <w:p w:rsidR="002B1D6F" w:rsidRPr="006214AD" w:rsidRDefault="002B1D6F" w:rsidP="0023297B">
            <w:pPr>
              <w:jc w:val="center"/>
            </w:pPr>
            <w:r>
              <w:t>3</w:t>
            </w:r>
          </w:p>
        </w:tc>
      </w:tr>
      <w:tr w:rsidR="002B1D6F" w:rsidRPr="005561AE" w:rsidTr="007713D6">
        <w:trPr>
          <w:trHeight w:hRule="exact" w:val="321"/>
        </w:trPr>
        <w:tc>
          <w:tcPr>
            <w:tcW w:w="534" w:type="dxa"/>
          </w:tcPr>
          <w:p w:rsidR="002B1D6F" w:rsidRDefault="002B1D6F" w:rsidP="0023297B">
            <w:pPr>
              <w:jc w:val="center"/>
            </w:pPr>
            <w:r>
              <w:t>11</w:t>
            </w:r>
          </w:p>
        </w:tc>
        <w:tc>
          <w:tcPr>
            <w:tcW w:w="3260" w:type="dxa"/>
          </w:tcPr>
          <w:p w:rsidR="002B1D6F" w:rsidRDefault="002B1D6F" w:rsidP="0023297B">
            <w:r>
              <w:t>Приобретение огнетушителей</w:t>
            </w:r>
          </w:p>
        </w:tc>
        <w:tc>
          <w:tcPr>
            <w:tcW w:w="1843" w:type="dxa"/>
          </w:tcPr>
          <w:p w:rsidR="002B1D6F" w:rsidRPr="00547277" w:rsidRDefault="002B1D6F" w:rsidP="0023297B"/>
        </w:tc>
        <w:tc>
          <w:tcPr>
            <w:tcW w:w="1474" w:type="dxa"/>
          </w:tcPr>
          <w:p w:rsidR="002B1D6F" w:rsidRDefault="002B1D6F" w:rsidP="0023297B">
            <w:pPr>
              <w:jc w:val="center"/>
            </w:pPr>
            <w:r>
              <w:t>10</w:t>
            </w:r>
          </w:p>
        </w:tc>
        <w:tc>
          <w:tcPr>
            <w:tcW w:w="776" w:type="dxa"/>
          </w:tcPr>
          <w:p w:rsidR="002B1D6F" w:rsidRPr="006214AD" w:rsidRDefault="002B1D6F" w:rsidP="0023297B">
            <w:pPr>
              <w:jc w:val="center"/>
            </w:pPr>
            <w:r>
              <w:t>0</w:t>
            </w:r>
          </w:p>
        </w:tc>
        <w:tc>
          <w:tcPr>
            <w:tcW w:w="909" w:type="dxa"/>
            <w:tcBorders>
              <w:left w:val="single" w:sz="4" w:space="0" w:color="auto"/>
              <w:right w:val="single" w:sz="4" w:space="0" w:color="auto"/>
            </w:tcBorders>
          </w:tcPr>
          <w:p w:rsidR="002B1D6F" w:rsidRPr="006214AD" w:rsidRDefault="002B1D6F" w:rsidP="0023297B">
            <w:pPr>
              <w:jc w:val="center"/>
            </w:pPr>
            <w:r>
              <w:t>0</w:t>
            </w:r>
          </w:p>
        </w:tc>
        <w:tc>
          <w:tcPr>
            <w:tcW w:w="900" w:type="dxa"/>
          </w:tcPr>
          <w:p w:rsidR="002B1D6F" w:rsidRDefault="002B1D6F" w:rsidP="0023297B">
            <w:pPr>
              <w:jc w:val="center"/>
            </w:pPr>
            <w:r>
              <w:t>10</w:t>
            </w:r>
          </w:p>
        </w:tc>
      </w:tr>
      <w:tr w:rsidR="002B1D6F" w:rsidRPr="005561AE" w:rsidTr="007713D6">
        <w:trPr>
          <w:trHeight w:hRule="exact" w:val="284"/>
        </w:trPr>
        <w:tc>
          <w:tcPr>
            <w:tcW w:w="534" w:type="dxa"/>
          </w:tcPr>
          <w:p w:rsidR="002B1D6F" w:rsidRPr="005561AE" w:rsidRDefault="002B1D6F" w:rsidP="0023297B">
            <w:pPr>
              <w:jc w:val="center"/>
            </w:pPr>
          </w:p>
        </w:tc>
        <w:tc>
          <w:tcPr>
            <w:tcW w:w="3260" w:type="dxa"/>
          </w:tcPr>
          <w:p w:rsidR="002B1D6F" w:rsidRPr="005561AE" w:rsidRDefault="002B1D6F" w:rsidP="0023297B">
            <w:pPr>
              <w:jc w:val="center"/>
              <w:rPr>
                <w:b/>
              </w:rPr>
            </w:pPr>
            <w:r w:rsidRPr="005561AE">
              <w:rPr>
                <w:b/>
              </w:rPr>
              <w:t>Итого:</w:t>
            </w:r>
          </w:p>
        </w:tc>
        <w:tc>
          <w:tcPr>
            <w:tcW w:w="1843" w:type="dxa"/>
          </w:tcPr>
          <w:p w:rsidR="002B1D6F" w:rsidRPr="005561AE" w:rsidRDefault="002B1D6F" w:rsidP="0023297B">
            <w:pPr>
              <w:jc w:val="center"/>
            </w:pPr>
          </w:p>
        </w:tc>
        <w:tc>
          <w:tcPr>
            <w:tcW w:w="1474" w:type="dxa"/>
          </w:tcPr>
          <w:p w:rsidR="002B1D6F" w:rsidRPr="005561AE" w:rsidRDefault="002B1D6F" w:rsidP="0023297B">
            <w:pPr>
              <w:jc w:val="center"/>
            </w:pPr>
            <w:r>
              <w:t>823</w:t>
            </w:r>
          </w:p>
        </w:tc>
        <w:tc>
          <w:tcPr>
            <w:tcW w:w="776" w:type="dxa"/>
          </w:tcPr>
          <w:p w:rsidR="002B1D6F" w:rsidRPr="005561AE" w:rsidRDefault="002B1D6F" w:rsidP="0023297B">
            <w:pPr>
              <w:jc w:val="both"/>
            </w:pPr>
            <w:r>
              <w:t>271</w:t>
            </w:r>
          </w:p>
        </w:tc>
        <w:tc>
          <w:tcPr>
            <w:tcW w:w="909" w:type="dxa"/>
            <w:tcBorders>
              <w:left w:val="single" w:sz="4" w:space="0" w:color="auto"/>
              <w:right w:val="single" w:sz="4" w:space="0" w:color="auto"/>
            </w:tcBorders>
          </w:tcPr>
          <w:p w:rsidR="002B1D6F" w:rsidRPr="005561AE" w:rsidRDefault="002B1D6F" w:rsidP="0023297B">
            <w:pPr>
              <w:jc w:val="both"/>
            </w:pPr>
            <w:r>
              <w:t>271</w:t>
            </w:r>
          </w:p>
        </w:tc>
        <w:tc>
          <w:tcPr>
            <w:tcW w:w="900" w:type="dxa"/>
          </w:tcPr>
          <w:p w:rsidR="002B1D6F" w:rsidRPr="005561AE" w:rsidRDefault="002B1D6F" w:rsidP="0023297B">
            <w:pPr>
              <w:jc w:val="both"/>
            </w:pPr>
            <w:r>
              <w:t>281</w:t>
            </w:r>
          </w:p>
        </w:tc>
      </w:tr>
    </w:tbl>
    <w:p w:rsidR="002B1D6F" w:rsidRPr="002B1D6F" w:rsidRDefault="002B1D6F" w:rsidP="002B1D6F">
      <w:pPr>
        <w:ind w:firstLine="720"/>
        <w:jc w:val="both"/>
        <w:rPr>
          <w:sz w:val="24"/>
          <w:szCs w:val="24"/>
        </w:rPr>
      </w:pPr>
      <w:r w:rsidRPr="002B1D6F">
        <w:rPr>
          <w:sz w:val="24"/>
          <w:szCs w:val="24"/>
        </w:rPr>
        <w:t>*- суммы рассчитаны с применением коэффициента инфляции      и могут быть скорректированы.</w:t>
      </w:r>
    </w:p>
    <w:p w:rsidR="002B1D6F" w:rsidRPr="002B1D6F" w:rsidRDefault="002B1D6F" w:rsidP="002B1D6F">
      <w:pPr>
        <w:pStyle w:val="12"/>
        <w:numPr>
          <w:ilvl w:val="0"/>
          <w:numId w:val="16"/>
        </w:numPr>
        <w:tabs>
          <w:tab w:val="clear" w:pos="708"/>
          <w:tab w:val="left" w:pos="1276"/>
        </w:tabs>
        <w:suppressAutoHyphens w:val="0"/>
        <w:spacing w:after="0" w:line="240" w:lineRule="auto"/>
        <w:ind w:left="0" w:firstLine="720"/>
        <w:jc w:val="both"/>
        <w:rPr>
          <w:rFonts w:ascii="Times New Roman" w:cs="Times New Roman"/>
          <w:sz w:val="24"/>
          <w:szCs w:val="24"/>
        </w:rPr>
      </w:pPr>
      <w:r w:rsidRPr="002B1D6F">
        <w:rPr>
          <w:rFonts w:ascii="Times New Roman" w:cs="Times New Roman"/>
          <w:sz w:val="24"/>
          <w:szCs w:val="24"/>
        </w:rPr>
        <w:t>Обеспечение реализации  муниципальной целевой программы</w:t>
      </w:r>
    </w:p>
    <w:p w:rsidR="002B1D6F" w:rsidRPr="002B1D6F" w:rsidRDefault="002B1D6F" w:rsidP="002B1D6F">
      <w:pPr>
        <w:pStyle w:val="12"/>
        <w:spacing w:after="0" w:line="240" w:lineRule="auto"/>
        <w:ind w:left="0" w:firstLine="720"/>
        <w:jc w:val="both"/>
        <w:rPr>
          <w:rFonts w:ascii="Times New Roman" w:cs="Times New Roman"/>
          <w:sz w:val="24"/>
          <w:szCs w:val="24"/>
        </w:rPr>
      </w:pPr>
    </w:p>
    <w:p w:rsidR="002B1D6F" w:rsidRPr="002B1D6F" w:rsidRDefault="002B1D6F" w:rsidP="002B1D6F">
      <w:pPr>
        <w:pStyle w:val="12"/>
        <w:spacing w:after="0" w:line="240" w:lineRule="auto"/>
        <w:ind w:left="0" w:firstLine="720"/>
        <w:jc w:val="center"/>
        <w:rPr>
          <w:rFonts w:ascii="Times New Roman" w:cs="Times New Roman"/>
          <w:sz w:val="24"/>
          <w:szCs w:val="24"/>
        </w:rPr>
      </w:pPr>
      <w:r w:rsidRPr="002B1D6F">
        <w:rPr>
          <w:rFonts w:ascii="Times New Roman" w:cs="Times New Roman"/>
          <w:sz w:val="24"/>
          <w:szCs w:val="24"/>
        </w:rPr>
        <w:t>4.1.Правовое обеспечение:</w:t>
      </w:r>
    </w:p>
    <w:p w:rsidR="002B1D6F" w:rsidRPr="002B1D6F" w:rsidRDefault="002B1D6F" w:rsidP="002B1D6F">
      <w:pPr>
        <w:pStyle w:val="12"/>
        <w:spacing w:after="0" w:line="240" w:lineRule="auto"/>
        <w:ind w:left="0" w:firstLine="720"/>
        <w:jc w:val="center"/>
        <w:rPr>
          <w:rFonts w:ascii="Times New Roman" w:cs="Times New Roman"/>
          <w:sz w:val="24"/>
          <w:szCs w:val="24"/>
        </w:rPr>
      </w:pPr>
    </w:p>
    <w:p w:rsidR="002B1D6F" w:rsidRPr="002B1D6F" w:rsidRDefault="002B1D6F" w:rsidP="002B1D6F">
      <w:pPr>
        <w:ind w:firstLine="720"/>
        <w:jc w:val="both"/>
        <w:rPr>
          <w:sz w:val="24"/>
          <w:szCs w:val="24"/>
        </w:rPr>
      </w:pPr>
      <w:r w:rsidRPr="002B1D6F">
        <w:rPr>
          <w:sz w:val="24"/>
          <w:szCs w:val="24"/>
        </w:rPr>
        <w:t>- Федеральный закон от 03.10.2003 № 131-ФЗ «Об общих принципах организации местного самоуправления в Российской Федерации»;</w:t>
      </w:r>
    </w:p>
    <w:p w:rsidR="002B1D6F" w:rsidRPr="002B1D6F" w:rsidRDefault="002B1D6F" w:rsidP="002B1D6F">
      <w:pPr>
        <w:ind w:firstLine="720"/>
        <w:jc w:val="both"/>
        <w:rPr>
          <w:sz w:val="24"/>
          <w:szCs w:val="24"/>
        </w:rPr>
      </w:pPr>
      <w:r w:rsidRPr="002B1D6F">
        <w:rPr>
          <w:sz w:val="24"/>
          <w:szCs w:val="24"/>
        </w:rPr>
        <w:t>- Федеральный закон от 21.12.1994 № 69-ФЗ «О пожарной безопасности»;</w:t>
      </w:r>
    </w:p>
    <w:p w:rsidR="002B1D6F" w:rsidRPr="002B1D6F" w:rsidRDefault="002B1D6F" w:rsidP="002B1D6F">
      <w:pPr>
        <w:ind w:firstLine="720"/>
        <w:jc w:val="both"/>
        <w:rPr>
          <w:sz w:val="24"/>
          <w:szCs w:val="24"/>
        </w:rPr>
      </w:pPr>
      <w:r w:rsidRPr="002B1D6F">
        <w:rPr>
          <w:sz w:val="24"/>
          <w:szCs w:val="24"/>
        </w:rPr>
        <w:t>- Федеральный закон от 22.07.2008 № 123-ФЗ «Технический регламент о требованиях пожарной безопасности».</w:t>
      </w:r>
    </w:p>
    <w:p w:rsidR="002B1D6F" w:rsidRPr="002B1D6F" w:rsidRDefault="002B1D6F" w:rsidP="002B1D6F">
      <w:pPr>
        <w:ind w:firstLine="720"/>
        <w:jc w:val="center"/>
        <w:rPr>
          <w:sz w:val="24"/>
          <w:szCs w:val="24"/>
        </w:rPr>
      </w:pPr>
    </w:p>
    <w:p w:rsidR="002B1D6F" w:rsidRPr="002B1D6F" w:rsidRDefault="002B1D6F" w:rsidP="002B1D6F">
      <w:pPr>
        <w:ind w:firstLine="720"/>
        <w:jc w:val="center"/>
        <w:rPr>
          <w:sz w:val="24"/>
          <w:szCs w:val="24"/>
        </w:rPr>
      </w:pPr>
      <w:r w:rsidRPr="002B1D6F">
        <w:rPr>
          <w:sz w:val="24"/>
          <w:szCs w:val="24"/>
        </w:rPr>
        <w:t>4.2. Организация   реализации программы.</w:t>
      </w:r>
    </w:p>
    <w:p w:rsidR="002B1D6F" w:rsidRPr="002B1D6F" w:rsidRDefault="002B1D6F" w:rsidP="002B1D6F">
      <w:pPr>
        <w:ind w:firstLine="720"/>
        <w:jc w:val="both"/>
        <w:rPr>
          <w:sz w:val="24"/>
          <w:szCs w:val="24"/>
        </w:rPr>
      </w:pPr>
      <w:r w:rsidRPr="002B1D6F">
        <w:rPr>
          <w:sz w:val="24"/>
          <w:szCs w:val="24"/>
        </w:rPr>
        <w:t>С целью выполнения Программы по обеспечению первичных мер пожарной безопасности в муниципальном образовании«Полевское сельское поселение» Октябрьского муниципального района Еврейской автономной области ежегодно составляется план выполнения запланированных мероприятий, с указанием источника финансирования, сроков исполнения мероприятия, ответственных исполнителей. План утверждается распоряжением главы городского поселения.</w:t>
      </w:r>
    </w:p>
    <w:p w:rsidR="002B1D6F" w:rsidRPr="002B1D6F" w:rsidRDefault="002B1D6F" w:rsidP="002B1D6F">
      <w:pPr>
        <w:ind w:firstLine="720"/>
        <w:jc w:val="center"/>
        <w:rPr>
          <w:sz w:val="24"/>
          <w:szCs w:val="24"/>
        </w:rPr>
      </w:pPr>
      <w:r w:rsidRPr="002B1D6F">
        <w:rPr>
          <w:sz w:val="24"/>
          <w:szCs w:val="24"/>
        </w:rPr>
        <w:t>4.3. Ресурсное обеспечение программы</w:t>
      </w:r>
    </w:p>
    <w:p w:rsidR="002B1D6F" w:rsidRPr="002B1D6F" w:rsidRDefault="002B1D6F" w:rsidP="002B1D6F">
      <w:pPr>
        <w:ind w:firstLine="720"/>
        <w:jc w:val="both"/>
        <w:rPr>
          <w:sz w:val="24"/>
          <w:szCs w:val="24"/>
        </w:rPr>
      </w:pPr>
      <w:r w:rsidRPr="002B1D6F">
        <w:rPr>
          <w:sz w:val="24"/>
          <w:szCs w:val="24"/>
        </w:rPr>
        <w:t>Ресурсное обеспечение Программы по обеспечению первичных мер пожарной безопасности на территории муниципального образования«Полевское сельское поселение» Октябрьского муниципального района Еврейской автономной области предусматривается бюджетом сельского поселения.</w:t>
      </w:r>
    </w:p>
    <w:p w:rsidR="002B1D6F" w:rsidRPr="002B1D6F" w:rsidRDefault="002B1D6F" w:rsidP="002B1D6F">
      <w:pPr>
        <w:ind w:firstLine="708"/>
        <w:jc w:val="center"/>
        <w:rPr>
          <w:sz w:val="24"/>
          <w:szCs w:val="24"/>
        </w:rPr>
      </w:pPr>
      <w:r w:rsidRPr="002B1D6F">
        <w:rPr>
          <w:sz w:val="24"/>
          <w:szCs w:val="24"/>
        </w:rPr>
        <w:t>5. Оценка социально-экономического эффекта от реализации программных мероприятий.</w:t>
      </w:r>
    </w:p>
    <w:p w:rsidR="002B1D6F" w:rsidRPr="002B1D6F" w:rsidRDefault="002B1D6F" w:rsidP="002B1D6F">
      <w:pPr>
        <w:ind w:firstLine="708"/>
        <w:jc w:val="center"/>
        <w:rPr>
          <w:sz w:val="24"/>
          <w:szCs w:val="24"/>
        </w:rPr>
      </w:pPr>
    </w:p>
    <w:p w:rsidR="002B1D6F" w:rsidRPr="002B1D6F" w:rsidRDefault="002B1D6F" w:rsidP="002B1D6F">
      <w:pPr>
        <w:ind w:firstLine="709"/>
        <w:jc w:val="both"/>
        <w:rPr>
          <w:sz w:val="24"/>
          <w:szCs w:val="24"/>
        </w:rPr>
      </w:pPr>
      <w:r w:rsidRPr="002B1D6F">
        <w:rPr>
          <w:sz w:val="24"/>
          <w:szCs w:val="24"/>
        </w:rPr>
        <w:t>Конкретные количественные и качественные оценки социальных, экологических и экономических результатов реализации Программы даются по каждому мероприятию. При этом под результатом реализации понимаются:</w:t>
      </w:r>
    </w:p>
    <w:p w:rsidR="002B1D6F" w:rsidRPr="002B1D6F" w:rsidRDefault="002B1D6F" w:rsidP="002B1D6F">
      <w:pPr>
        <w:ind w:firstLine="709"/>
        <w:jc w:val="both"/>
        <w:rPr>
          <w:sz w:val="24"/>
          <w:szCs w:val="24"/>
        </w:rPr>
      </w:pPr>
      <w:r w:rsidRPr="002B1D6F">
        <w:rPr>
          <w:sz w:val="24"/>
          <w:szCs w:val="24"/>
        </w:rPr>
        <w:t>- снижение рисков пожаров и смягчение возможных последствий;</w:t>
      </w:r>
    </w:p>
    <w:p w:rsidR="002B1D6F" w:rsidRPr="002B1D6F" w:rsidRDefault="002B1D6F" w:rsidP="002B1D6F">
      <w:pPr>
        <w:ind w:firstLine="709"/>
        <w:jc w:val="both"/>
        <w:rPr>
          <w:sz w:val="24"/>
          <w:szCs w:val="24"/>
        </w:rPr>
      </w:pPr>
      <w:r w:rsidRPr="002B1D6F">
        <w:rPr>
          <w:sz w:val="24"/>
          <w:szCs w:val="24"/>
        </w:rPr>
        <w:t>- повышение безопасности населения от угроз пожаров.</w:t>
      </w:r>
    </w:p>
    <w:p w:rsidR="002B1D6F" w:rsidRPr="002B1D6F" w:rsidRDefault="002B1D6F" w:rsidP="002B1D6F">
      <w:pPr>
        <w:ind w:firstLine="708"/>
        <w:jc w:val="both"/>
        <w:rPr>
          <w:sz w:val="24"/>
          <w:szCs w:val="24"/>
        </w:rPr>
      </w:pPr>
      <w:r w:rsidRPr="002B1D6F">
        <w:rPr>
          <w:sz w:val="24"/>
          <w:szCs w:val="24"/>
        </w:rPr>
        <w:t>Экологические последствия выражаются качественными и количественными показателями, характеризующими улучшение исходного состояния окружающей среды, а также масштабами восстановительных и рекультивационных работ.</w:t>
      </w:r>
    </w:p>
    <w:p w:rsidR="002B1D6F" w:rsidRPr="002B1D6F" w:rsidRDefault="002B1D6F" w:rsidP="002B1D6F">
      <w:pPr>
        <w:ind w:firstLine="708"/>
        <w:jc w:val="both"/>
        <w:rPr>
          <w:sz w:val="24"/>
          <w:szCs w:val="24"/>
        </w:rPr>
      </w:pPr>
      <w:r w:rsidRPr="002B1D6F">
        <w:rPr>
          <w:sz w:val="24"/>
          <w:szCs w:val="24"/>
        </w:rPr>
        <w:t>Экономическая эффективность мероприятий Программы в связи со спецификой решаемых проблем может быть прямой и косвенной.</w:t>
      </w:r>
    </w:p>
    <w:p w:rsidR="002B1D6F" w:rsidRPr="002B1D6F" w:rsidRDefault="002B1D6F" w:rsidP="002B1D6F">
      <w:pPr>
        <w:ind w:firstLine="708"/>
        <w:jc w:val="both"/>
        <w:rPr>
          <w:sz w:val="24"/>
          <w:szCs w:val="24"/>
        </w:rPr>
      </w:pPr>
      <w:r w:rsidRPr="002B1D6F">
        <w:rPr>
          <w:sz w:val="24"/>
          <w:szCs w:val="24"/>
        </w:rPr>
        <w:t>Прямая экономическая эффективность подразумевает снижение затрат на достижение целей мероприятий Программы, а косвенная – снижение экономического ущерба, полученного в результате пожаров.</w:t>
      </w:r>
    </w:p>
    <w:p w:rsidR="002B1D6F" w:rsidRPr="002B1D6F" w:rsidRDefault="002B1D6F" w:rsidP="002B1D6F">
      <w:pPr>
        <w:ind w:firstLine="708"/>
        <w:jc w:val="both"/>
        <w:rPr>
          <w:sz w:val="24"/>
          <w:szCs w:val="24"/>
        </w:rPr>
      </w:pPr>
      <w:r w:rsidRPr="002B1D6F">
        <w:rPr>
          <w:sz w:val="24"/>
          <w:szCs w:val="24"/>
        </w:rPr>
        <w:t>Экономическая эффективность мероприятий Программы, обеспечивающих снижение рисков пожаров и повышение безопасности населения и защищенности критически важных объектов, оценивается путем сравнения размера предотвращенного ущерба от социальных, экологических и экономических последствий пожаров с размером затрат на эти мероприятия и размером непредотвращенного ущерба.</w:t>
      </w:r>
    </w:p>
    <w:p w:rsidR="002B1D6F" w:rsidRPr="002B1D6F" w:rsidRDefault="002B1D6F" w:rsidP="002B1D6F">
      <w:pPr>
        <w:ind w:firstLine="708"/>
        <w:jc w:val="both"/>
        <w:rPr>
          <w:sz w:val="24"/>
          <w:szCs w:val="24"/>
        </w:rPr>
      </w:pPr>
      <w:r w:rsidRPr="002B1D6F">
        <w:rPr>
          <w:sz w:val="24"/>
          <w:szCs w:val="24"/>
        </w:rPr>
        <w:t xml:space="preserve">Экономическая эффективность и результативность реализации Программы в основном зависят от степени достижения целевых показателей, которые приведены в   настоящей Программе.  </w:t>
      </w:r>
    </w:p>
    <w:p w:rsidR="002B1D6F" w:rsidRPr="002B1D6F" w:rsidRDefault="002B1D6F" w:rsidP="002B1D6F">
      <w:pPr>
        <w:ind w:firstLine="708"/>
        <w:jc w:val="both"/>
        <w:rPr>
          <w:sz w:val="24"/>
          <w:szCs w:val="24"/>
        </w:rPr>
      </w:pPr>
      <w:r w:rsidRPr="002B1D6F">
        <w:rPr>
          <w:sz w:val="24"/>
          <w:szCs w:val="24"/>
        </w:rPr>
        <w:t>Экономическая эффективность мероприятий Программы, обеспечивающих снижение рисков пожаров и повышение уровня защиты критически важных объектов и населения, оценивается путем сравнения суммы предотвращенного ущерба от социальных, экологических и экономических последствий пожаров с затратами на каждое мероприятие Программы. Предусматриваемые затраты позволят сократить   количество пожаров.</w:t>
      </w:r>
    </w:p>
    <w:p w:rsidR="002B1D6F" w:rsidRPr="002B1D6F" w:rsidRDefault="002B1D6F" w:rsidP="002B1D6F">
      <w:pPr>
        <w:ind w:firstLine="708"/>
        <w:jc w:val="both"/>
        <w:rPr>
          <w:sz w:val="24"/>
          <w:szCs w:val="24"/>
        </w:rPr>
      </w:pPr>
    </w:p>
    <w:p w:rsidR="002B1D6F" w:rsidRPr="002B1D6F" w:rsidRDefault="002B1D6F" w:rsidP="002B1D6F">
      <w:pPr>
        <w:jc w:val="center"/>
        <w:rPr>
          <w:sz w:val="24"/>
          <w:szCs w:val="24"/>
        </w:rPr>
      </w:pPr>
      <w:r w:rsidRPr="002B1D6F">
        <w:rPr>
          <w:sz w:val="24"/>
          <w:szCs w:val="24"/>
        </w:rPr>
        <w:lastRenderedPageBreak/>
        <w:t>6.  Оценка результативности и эффективности мероприятий целевой программы по обеспечению первичных мер пожарной безопасности.</w:t>
      </w:r>
    </w:p>
    <w:p w:rsidR="002B1D6F" w:rsidRPr="002B1D6F" w:rsidRDefault="002B1D6F" w:rsidP="002B1D6F">
      <w:pPr>
        <w:jc w:val="center"/>
        <w:rPr>
          <w:sz w:val="24"/>
          <w:szCs w:val="24"/>
        </w:rPr>
      </w:pPr>
    </w:p>
    <w:p w:rsidR="002B1D6F" w:rsidRPr="002B1D6F" w:rsidRDefault="002B1D6F" w:rsidP="002B1D6F">
      <w:pPr>
        <w:ind w:firstLine="709"/>
        <w:jc w:val="both"/>
        <w:rPr>
          <w:sz w:val="24"/>
          <w:szCs w:val="24"/>
        </w:rPr>
      </w:pPr>
      <w:r w:rsidRPr="002B1D6F">
        <w:rPr>
          <w:sz w:val="24"/>
          <w:szCs w:val="24"/>
        </w:rPr>
        <w:t>Требование детального обоснования результативности и эффективности каждого мероприятия Программы определяется необходимостью включения в Программу только тех из них, которые обеспечиваются реальными возможностями местного бюджета и достигают целей Программы с наименьшими финансовыми затратами.</w:t>
      </w:r>
    </w:p>
    <w:p w:rsidR="002B1D6F" w:rsidRPr="002B1D6F" w:rsidRDefault="002B1D6F" w:rsidP="002B1D6F">
      <w:pPr>
        <w:ind w:firstLine="709"/>
        <w:jc w:val="both"/>
        <w:rPr>
          <w:sz w:val="24"/>
          <w:szCs w:val="24"/>
        </w:rPr>
      </w:pPr>
      <w:r w:rsidRPr="002B1D6F">
        <w:rPr>
          <w:sz w:val="24"/>
          <w:szCs w:val="24"/>
        </w:rPr>
        <w:t xml:space="preserve">Обоснования результативности и эффективности мероприятий Программы должны удовлетворять требованиям по качеству и полноте информации, комплексности, раздельной оценке результативности и эффективности, вариантности. </w:t>
      </w:r>
    </w:p>
    <w:p w:rsidR="002B1D6F" w:rsidRPr="002B1D6F" w:rsidRDefault="002B1D6F" w:rsidP="002B1D6F">
      <w:pPr>
        <w:ind w:firstLine="709"/>
        <w:jc w:val="both"/>
        <w:rPr>
          <w:sz w:val="24"/>
          <w:szCs w:val="24"/>
        </w:rPr>
      </w:pPr>
      <w:r w:rsidRPr="002B1D6F">
        <w:rPr>
          <w:sz w:val="24"/>
          <w:szCs w:val="24"/>
        </w:rPr>
        <w:t>Комплексность означает требование обоснования предлагаемого мероприятия Программы с финансовых, социальных, технических, экологических и экономических позиций.</w:t>
      </w:r>
    </w:p>
    <w:p w:rsidR="002B1D6F" w:rsidRPr="002B1D6F" w:rsidRDefault="002B1D6F" w:rsidP="002B1D6F">
      <w:pPr>
        <w:ind w:firstLine="709"/>
        <w:jc w:val="both"/>
        <w:rPr>
          <w:sz w:val="24"/>
          <w:szCs w:val="24"/>
        </w:rPr>
      </w:pPr>
      <w:r w:rsidRPr="002B1D6F">
        <w:rPr>
          <w:sz w:val="24"/>
          <w:szCs w:val="24"/>
        </w:rPr>
        <w:t>Оценка результативности и оценка эффективности означает необходимость представления самостоятельного обоснования каждого из этих параметров.</w:t>
      </w:r>
    </w:p>
    <w:p w:rsidR="002B1D6F" w:rsidRPr="002B1D6F" w:rsidRDefault="002B1D6F" w:rsidP="002B1D6F">
      <w:pPr>
        <w:ind w:firstLine="709"/>
        <w:jc w:val="both"/>
        <w:rPr>
          <w:sz w:val="24"/>
          <w:szCs w:val="24"/>
        </w:rPr>
      </w:pPr>
      <w:r w:rsidRPr="002B1D6F">
        <w:rPr>
          <w:sz w:val="24"/>
          <w:szCs w:val="24"/>
        </w:rPr>
        <w:t>Под результативностью понимается степень достижения конечных целей за счет реализации конкретного мероприятия Программы. Под эффективностью понимается абсолютная и сравнительная экономическая выгодность реализации мероприятия Программы.</w:t>
      </w:r>
    </w:p>
    <w:p w:rsidR="002B1D6F" w:rsidRPr="002B1D6F" w:rsidRDefault="002B1D6F" w:rsidP="002B1D6F">
      <w:pPr>
        <w:ind w:firstLine="709"/>
        <w:jc w:val="both"/>
        <w:rPr>
          <w:sz w:val="24"/>
          <w:szCs w:val="24"/>
        </w:rPr>
      </w:pPr>
      <w:r w:rsidRPr="002B1D6F">
        <w:rPr>
          <w:sz w:val="24"/>
          <w:szCs w:val="24"/>
        </w:rPr>
        <w:t>Рассмотрение различных вариантов реализации мероприятий Программы не должно являться самоцелью. Задачей является отбор того варианта мероприятия Программы, который позволит достигнуть цели с наименьшими затратами ресурсов или в более короткие сроки.</w:t>
      </w:r>
    </w:p>
    <w:p w:rsidR="007F47D9" w:rsidRPr="002B1D6F" w:rsidRDefault="007F47D9" w:rsidP="007F47D9">
      <w:pPr>
        <w:rPr>
          <w:sz w:val="24"/>
          <w:szCs w:val="24"/>
        </w:rPr>
      </w:pPr>
    </w:p>
    <w:p w:rsidR="001D3A06" w:rsidRPr="002B1D6F" w:rsidRDefault="001D3A06" w:rsidP="009D1EDC">
      <w:pPr>
        <w:jc w:val="both"/>
        <w:rPr>
          <w:sz w:val="24"/>
          <w:szCs w:val="24"/>
        </w:rPr>
      </w:pPr>
    </w:p>
    <w:p w:rsidR="007F47D9" w:rsidRPr="002B1D6F" w:rsidRDefault="007F47D9" w:rsidP="009D1EDC">
      <w:pPr>
        <w:jc w:val="both"/>
        <w:rPr>
          <w:sz w:val="24"/>
          <w:szCs w:val="24"/>
        </w:rPr>
      </w:pPr>
    </w:p>
    <w:p w:rsidR="002B1D6F" w:rsidRPr="002B1D6F" w:rsidRDefault="002B1D6F" w:rsidP="002B1D6F">
      <w:pPr>
        <w:autoSpaceDE/>
        <w:autoSpaceDN/>
        <w:adjustRightInd/>
        <w:jc w:val="center"/>
        <w:rPr>
          <w:sz w:val="24"/>
          <w:szCs w:val="24"/>
        </w:rPr>
      </w:pPr>
      <w:r w:rsidRPr="002B1D6F">
        <w:rPr>
          <w:sz w:val="24"/>
          <w:szCs w:val="24"/>
        </w:rPr>
        <w:t>Муниципальное образование «Полевское сельское поселение»</w:t>
      </w:r>
    </w:p>
    <w:p w:rsidR="002B1D6F" w:rsidRPr="002B1D6F" w:rsidRDefault="002B1D6F" w:rsidP="002B1D6F">
      <w:pPr>
        <w:autoSpaceDE/>
        <w:autoSpaceDN/>
        <w:adjustRightInd/>
        <w:jc w:val="center"/>
        <w:rPr>
          <w:sz w:val="24"/>
          <w:szCs w:val="24"/>
        </w:rPr>
      </w:pPr>
      <w:r w:rsidRPr="002B1D6F">
        <w:rPr>
          <w:sz w:val="24"/>
          <w:szCs w:val="24"/>
        </w:rPr>
        <w:t>Октябрьского муниципального района</w:t>
      </w:r>
    </w:p>
    <w:p w:rsidR="002B1D6F" w:rsidRPr="002B1D6F" w:rsidRDefault="002B1D6F" w:rsidP="002B1D6F">
      <w:pPr>
        <w:autoSpaceDE/>
        <w:autoSpaceDN/>
        <w:adjustRightInd/>
        <w:jc w:val="center"/>
        <w:rPr>
          <w:sz w:val="24"/>
          <w:szCs w:val="24"/>
        </w:rPr>
      </w:pPr>
      <w:r w:rsidRPr="002B1D6F">
        <w:rPr>
          <w:sz w:val="24"/>
          <w:szCs w:val="24"/>
        </w:rPr>
        <w:t>Еврейской автономной области</w:t>
      </w:r>
    </w:p>
    <w:p w:rsidR="002B1D6F" w:rsidRPr="002B1D6F" w:rsidRDefault="002B1D6F" w:rsidP="002B1D6F">
      <w:pPr>
        <w:keepNext/>
        <w:spacing w:line="360" w:lineRule="auto"/>
        <w:jc w:val="center"/>
        <w:outlineLvl w:val="0"/>
        <w:rPr>
          <w:sz w:val="24"/>
          <w:szCs w:val="24"/>
        </w:rPr>
      </w:pPr>
    </w:p>
    <w:p w:rsidR="002B1D6F" w:rsidRPr="002B1D6F" w:rsidRDefault="002B1D6F" w:rsidP="002B1D6F">
      <w:pPr>
        <w:keepNext/>
        <w:spacing w:line="360" w:lineRule="auto"/>
        <w:jc w:val="center"/>
        <w:outlineLvl w:val="0"/>
        <w:rPr>
          <w:sz w:val="24"/>
          <w:szCs w:val="24"/>
        </w:rPr>
      </w:pPr>
      <w:r w:rsidRPr="002B1D6F">
        <w:rPr>
          <w:sz w:val="24"/>
          <w:szCs w:val="24"/>
        </w:rPr>
        <w:t>АДМИНИСТРАЦИЯ СЕЛЬСКОГО ПОСЕЛЕНИЯ</w:t>
      </w:r>
    </w:p>
    <w:p w:rsidR="002B1D6F" w:rsidRPr="002B1D6F" w:rsidRDefault="002B1D6F" w:rsidP="002B1D6F">
      <w:pPr>
        <w:autoSpaceDE/>
        <w:autoSpaceDN/>
        <w:adjustRightInd/>
        <w:spacing w:line="360" w:lineRule="auto"/>
        <w:jc w:val="center"/>
        <w:rPr>
          <w:sz w:val="24"/>
          <w:szCs w:val="24"/>
        </w:rPr>
      </w:pPr>
      <w:r w:rsidRPr="002B1D6F">
        <w:rPr>
          <w:sz w:val="24"/>
          <w:szCs w:val="24"/>
        </w:rPr>
        <w:t>ПОСТАНОВЛЕНИЕ</w:t>
      </w:r>
    </w:p>
    <w:p w:rsidR="002B1D6F" w:rsidRPr="002B1D6F" w:rsidRDefault="002B1D6F" w:rsidP="002B1D6F">
      <w:pPr>
        <w:autoSpaceDE/>
        <w:autoSpaceDN/>
        <w:adjustRightInd/>
        <w:spacing w:line="360" w:lineRule="auto"/>
        <w:jc w:val="center"/>
        <w:rPr>
          <w:sz w:val="24"/>
          <w:szCs w:val="24"/>
        </w:rPr>
      </w:pPr>
      <w:r w:rsidRPr="002B1D6F">
        <w:rPr>
          <w:sz w:val="24"/>
          <w:szCs w:val="24"/>
        </w:rPr>
        <w:t>30.08.2019                                                                                                 № 44</w:t>
      </w:r>
    </w:p>
    <w:p w:rsidR="002B1D6F" w:rsidRPr="002B1D6F" w:rsidRDefault="002B1D6F" w:rsidP="002B1D6F">
      <w:pPr>
        <w:autoSpaceDE/>
        <w:autoSpaceDN/>
        <w:adjustRightInd/>
        <w:spacing w:line="360" w:lineRule="auto"/>
        <w:jc w:val="center"/>
        <w:rPr>
          <w:sz w:val="24"/>
          <w:szCs w:val="24"/>
        </w:rPr>
      </w:pPr>
      <w:r w:rsidRPr="002B1D6F">
        <w:rPr>
          <w:sz w:val="24"/>
          <w:szCs w:val="24"/>
        </w:rPr>
        <w:t>с. Полевое</w:t>
      </w:r>
    </w:p>
    <w:p w:rsidR="002B1D6F" w:rsidRPr="002B1D6F" w:rsidRDefault="002B1D6F" w:rsidP="002B1D6F">
      <w:pPr>
        <w:jc w:val="both"/>
        <w:rPr>
          <w:sz w:val="24"/>
          <w:szCs w:val="24"/>
        </w:rPr>
      </w:pPr>
    </w:p>
    <w:p w:rsidR="002B1D6F" w:rsidRPr="002B1D6F" w:rsidRDefault="002B1D6F" w:rsidP="002B1D6F">
      <w:pPr>
        <w:jc w:val="both"/>
        <w:rPr>
          <w:sz w:val="24"/>
          <w:szCs w:val="24"/>
        </w:rPr>
      </w:pPr>
      <w:r w:rsidRPr="002B1D6F">
        <w:rPr>
          <w:sz w:val="24"/>
          <w:szCs w:val="24"/>
        </w:rPr>
        <w:t xml:space="preserve">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 </w:t>
      </w:r>
    </w:p>
    <w:p w:rsidR="002B1D6F" w:rsidRPr="002B1D6F" w:rsidRDefault="002B1D6F" w:rsidP="002B1D6F">
      <w:pPr>
        <w:jc w:val="both"/>
        <w:rPr>
          <w:sz w:val="24"/>
          <w:szCs w:val="24"/>
        </w:rPr>
      </w:pPr>
    </w:p>
    <w:p w:rsidR="002B1D6F" w:rsidRPr="002B1D6F" w:rsidRDefault="002B1D6F" w:rsidP="002B1D6F">
      <w:pPr>
        <w:pStyle w:val="ConsPlusTitle"/>
        <w:widowControl/>
        <w:jc w:val="both"/>
        <w:rPr>
          <w:b w:val="0"/>
        </w:rPr>
      </w:pPr>
      <w:r w:rsidRPr="002B1D6F">
        <w:rPr>
          <w:b w:val="0"/>
        </w:rPr>
        <w:tab/>
        <w:t xml:space="preserve">На основании Указа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Федерального закона от 02.03.2007 № 25-ФЗ «О </w:t>
      </w:r>
      <w:r w:rsidRPr="002B1D6F">
        <w:rPr>
          <w:b w:val="0"/>
        </w:rPr>
        <w:lastRenderedPageBreak/>
        <w:t>муниципальной службе в Российской Федерации»,Устава муниципального образования «Полевское сельское поселение», администрация сельского поселения</w:t>
      </w:r>
    </w:p>
    <w:p w:rsidR="002B1D6F" w:rsidRPr="002B1D6F" w:rsidRDefault="002B1D6F" w:rsidP="002B1D6F">
      <w:pPr>
        <w:jc w:val="both"/>
        <w:rPr>
          <w:sz w:val="24"/>
          <w:szCs w:val="24"/>
        </w:rPr>
      </w:pPr>
      <w:r w:rsidRPr="002B1D6F">
        <w:rPr>
          <w:sz w:val="24"/>
          <w:szCs w:val="24"/>
        </w:rPr>
        <w:t>ПОСТАНОВЛЯЕТ:</w:t>
      </w:r>
    </w:p>
    <w:p w:rsidR="002B1D6F" w:rsidRPr="002B1D6F" w:rsidRDefault="002B1D6F" w:rsidP="002B1D6F">
      <w:pPr>
        <w:jc w:val="both"/>
        <w:rPr>
          <w:sz w:val="24"/>
          <w:szCs w:val="24"/>
        </w:rPr>
      </w:pPr>
      <w:r w:rsidRPr="002B1D6F">
        <w:rPr>
          <w:sz w:val="24"/>
          <w:szCs w:val="24"/>
        </w:rPr>
        <w:tab/>
        <w:t>1. Утвердить Перечень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w:t>
      </w:r>
    </w:p>
    <w:p w:rsidR="002B1D6F" w:rsidRPr="002B1D6F" w:rsidRDefault="002B1D6F" w:rsidP="002B1D6F">
      <w:pPr>
        <w:jc w:val="both"/>
        <w:rPr>
          <w:bCs/>
          <w:sz w:val="24"/>
          <w:szCs w:val="24"/>
        </w:rPr>
      </w:pPr>
      <w:r w:rsidRPr="002B1D6F">
        <w:rPr>
          <w:sz w:val="24"/>
          <w:szCs w:val="24"/>
        </w:rPr>
        <w:tab/>
        <w:t>2. Признать утратившим силу постановление администрации сельского поселения от 14.04.2015 № 41 «Об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w:t>
      </w:r>
      <w:r w:rsidRPr="002B1D6F">
        <w:rPr>
          <w:bCs/>
          <w:sz w:val="24"/>
          <w:szCs w:val="24"/>
        </w:rPr>
        <w:t xml:space="preserve">». </w:t>
      </w:r>
    </w:p>
    <w:p w:rsidR="002B1D6F" w:rsidRPr="002B1D6F" w:rsidRDefault="002B1D6F" w:rsidP="007713D6">
      <w:pPr>
        <w:ind w:firstLine="708"/>
        <w:jc w:val="both"/>
        <w:rPr>
          <w:sz w:val="24"/>
          <w:szCs w:val="24"/>
        </w:rPr>
      </w:pPr>
      <w:r w:rsidRPr="002B1D6F">
        <w:rPr>
          <w:sz w:val="24"/>
          <w:szCs w:val="24"/>
        </w:rPr>
        <w:t>3. Контроль за исполнением настоящего постановления возложить на консультанта  администрации сельского поселения Гурову О.Н.</w:t>
      </w:r>
    </w:p>
    <w:p w:rsidR="002B1D6F" w:rsidRPr="002B1D6F" w:rsidRDefault="002B1D6F" w:rsidP="002B1D6F">
      <w:pPr>
        <w:jc w:val="both"/>
        <w:rPr>
          <w:sz w:val="24"/>
          <w:szCs w:val="24"/>
        </w:rPr>
      </w:pPr>
      <w:r w:rsidRPr="002B1D6F">
        <w:rPr>
          <w:sz w:val="24"/>
          <w:szCs w:val="24"/>
        </w:rPr>
        <w:tab/>
        <w:t>4. Опубликовать настоящее постановление в средствах массовой информации.</w:t>
      </w:r>
    </w:p>
    <w:p w:rsidR="002B1D6F" w:rsidRPr="002B1D6F" w:rsidRDefault="002B1D6F" w:rsidP="002B1D6F">
      <w:pPr>
        <w:ind w:firstLine="708"/>
        <w:jc w:val="both"/>
        <w:rPr>
          <w:sz w:val="24"/>
          <w:szCs w:val="24"/>
        </w:rPr>
      </w:pPr>
      <w:r w:rsidRPr="002B1D6F">
        <w:rPr>
          <w:sz w:val="24"/>
          <w:szCs w:val="24"/>
        </w:rPr>
        <w:t xml:space="preserve">5. Настоящее постановление вступает в силу после дня его официального опубликования. </w:t>
      </w:r>
    </w:p>
    <w:p w:rsidR="002B1D6F" w:rsidRPr="002B1D6F" w:rsidRDefault="002B1D6F" w:rsidP="002B1D6F">
      <w:pPr>
        <w:jc w:val="both"/>
        <w:rPr>
          <w:sz w:val="24"/>
          <w:szCs w:val="24"/>
        </w:rPr>
      </w:pPr>
    </w:p>
    <w:p w:rsidR="002B1D6F" w:rsidRPr="002B1D6F" w:rsidRDefault="002B1D6F" w:rsidP="002B1D6F">
      <w:pPr>
        <w:jc w:val="both"/>
        <w:rPr>
          <w:sz w:val="24"/>
          <w:szCs w:val="24"/>
        </w:rPr>
      </w:pPr>
    </w:p>
    <w:p w:rsidR="002B1D6F" w:rsidRPr="002B1D6F" w:rsidRDefault="002B1D6F" w:rsidP="002B1D6F">
      <w:pPr>
        <w:jc w:val="both"/>
        <w:rPr>
          <w:sz w:val="24"/>
          <w:szCs w:val="24"/>
        </w:rPr>
      </w:pPr>
      <w:r w:rsidRPr="002B1D6F">
        <w:rPr>
          <w:sz w:val="24"/>
          <w:szCs w:val="24"/>
        </w:rPr>
        <w:t xml:space="preserve">И.о. главы администрации </w:t>
      </w:r>
    </w:p>
    <w:p w:rsidR="002B1D6F" w:rsidRPr="002B1D6F" w:rsidRDefault="002B1D6F" w:rsidP="002B1D6F">
      <w:pPr>
        <w:jc w:val="both"/>
        <w:rPr>
          <w:sz w:val="24"/>
          <w:szCs w:val="24"/>
        </w:rPr>
      </w:pPr>
      <w:r w:rsidRPr="002B1D6F">
        <w:rPr>
          <w:sz w:val="24"/>
          <w:szCs w:val="24"/>
        </w:rPr>
        <w:t xml:space="preserve">сельского поселения </w:t>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t xml:space="preserve">               С.В. Тетюкова</w:t>
      </w:r>
    </w:p>
    <w:p w:rsidR="002B1D6F" w:rsidRPr="002B1D6F" w:rsidRDefault="002B1D6F" w:rsidP="002B1D6F">
      <w:pPr>
        <w:jc w:val="both"/>
        <w:rPr>
          <w:sz w:val="24"/>
          <w:szCs w:val="24"/>
        </w:rPr>
      </w:pPr>
    </w:p>
    <w:p w:rsidR="002B1D6F" w:rsidRPr="002B1D6F" w:rsidRDefault="002B1D6F" w:rsidP="002B1D6F">
      <w:pPr>
        <w:jc w:val="both"/>
        <w:rPr>
          <w:sz w:val="24"/>
          <w:szCs w:val="24"/>
        </w:rPr>
      </w:pPr>
      <w:r w:rsidRPr="002B1D6F">
        <w:rPr>
          <w:sz w:val="24"/>
          <w:szCs w:val="24"/>
        </w:rPr>
        <w:tab/>
      </w:r>
      <w:r w:rsidRPr="002B1D6F">
        <w:rPr>
          <w:sz w:val="24"/>
          <w:szCs w:val="24"/>
        </w:rPr>
        <w:tab/>
      </w:r>
      <w:r w:rsidRPr="002B1D6F">
        <w:rPr>
          <w:sz w:val="24"/>
          <w:szCs w:val="24"/>
        </w:rPr>
        <w:tab/>
      </w:r>
      <w:r w:rsidRPr="002B1D6F">
        <w:rPr>
          <w:sz w:val="24"/>
          <w:szCs w:val="24"/>
        </w:rPr>
        <w:tab/>
      </w:r>
    </w:p>
    <w:p w:rsidR="002B1D6F" w:rsidRPr="002B1D6F" w:rsidRDefault="002B1D6F" w:rsidP="002B1D6F">
      <w:pPr>
        <w:jc w:val="both"/>
        <w:rPr>
          <w:sz w:val="24"/>
          <w:szCs w:val="24"/>
        </w:rPr>
      </w:pPr>
    </w:p>
    <w:p w:rsidR="002B1D6F" w:rsidRPr="002B1D6F" w:rsidRDefault="007713D6" w:rsidP="002B1D6F">
      <w:pPr>
        <w:ind w:left="4248" w:firstLine="708"/>
        <w:jc w:val="both"/>
        <w:rPr>
          <w:sz w:val="24"/>
          <w:szCs w:val="24"/>
        </w:rPr>
      </w:pPr>
      <w:r>
        <w:rPr>
          <w:sz w:val="24"/>
          <w:szCs w:val="24"/>
        </w:rPr>
        <w:t>У</w:t>
      </w:r>
      <w:r w:rsidR="002B1D6F" w:rsidRPr="002B1D6F">
        <w:rPr>
          <w:sz w:val="24"/>
          <w:szCs w:val="24"/>
        </w:rPr>
        <w:t>ТВЕРЖДЕН</w:t>
      </w:r>
    </w:p>
    <w:p w:rsidR="002B1D6F" w:rsidRPr="002B1D6F" w:rsidRDefault="002B1D6F" w:rsidP="002B1D6F">
      <w:pPr>
        <w:jc w:val="both"/>
        <w:rPr>
          <w:sz w:val="24"/>
          <w:szCs w:val="24"/>
        </w:rPr>
      </w:pPr>
    </w:p>
    <w:p w:rsidR="002B1D6F" w:rsidRPr="002B1D6F" w:rsidRDefault="002B1D6F" w:rsidP="002B1D6F">
      <w:pPr>
        <w:jc w:val="both"/>
        <w:rPr>
          <w:sz w:val="24"/>
          <w:szCs w:val="24"/>
        </w:rPr>
      </w:pP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t>постановлением администрации</w:t>
      </w:r>
    </w:p>
    <w:p w:rsidR="002B1D6F" w:rsidRPr="002B1D6F" w:rsidRDefault="002B1D6F" w:rsidP="002B1D6F">
      <w:pPr>
        <w:jc w:val="both"/>
        <w:rPr>
          <w:sz w:val="24"/>
          <w:szCs w:val="24"/>
        </w:rPr>
      </w:pP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t>сельского поселения</w:t>
      </w:r>
    </w:p>
    <w:p w:rsidR="002B1D6F" w:rsidRPr="002B1D6F" w:rsidRDefault="002B1D6F" w:rsidP="002B1D6F">
      <w:pPr>
        <w:jc w:val="both"/>
        <w:rPr>
          <w:sz w:val="24"/>
          <w:szCs w:val="24"/>
        </w:rPr>
      </w:pP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r>
      <w:r w:rsidRPr="002B1D6F">
        <w:rPr>
          <w:sz w:val="24"/>
          <w:szCs w:val="24"/>
        </w:rPr>
        <w:tab/>
        <w:t>от 30.08.2019  № 44</w:t>
      </w:r>
    </w:p>
    <w:p w:rsidR="002B1D6F" w:rsidRPr="002B1D6F" w:rsidRDefault="002B1D6F" w:rsidP="002B1D6F">
      <w:pPr>
        <w:jc w:val="both"/>
        <w:rPr>
          <w:sz w:val="24"/>
          <w:szCs w:val="24"/>
        </w:rPr>
      </w:pPr>
    </w:p>
    <w:p w:rsidR="002B1D6F" w:rsidRPr="002B1D6F" w:rsidRDefault="002B1D6F" w:rsidP="002B1D6F">
      <w:pPr>
        <w:jc w:val="both"/>
        <w:rPr>
          <w:sz w:val="24"/>
          <w:szCs w:val="24"/>
        </w:rPr>
      </w:pPr>
    </w:p>
    <w:p w:rsidR="002B1D6F" w:rsidRPr="002B1D6F" w:rsidRDefault="002B1D6F" w:rsidP="002B1D6F">
      <w:pPr>
        <w:jc w:val="center"/>
        <w:rPr>
          <w:sz w:val="24"/>
          <w:szCs w:val="24"/>
        </w:rPr>
      </w:pPr>
      <w:r w:rsidRPr="002B1D6F">
        <w:rPr>
          <w:sz w:val="24"/>
          <w:szCs w:val="24"/>
        </w:rPr>
        <w:t>ПЕРЕЧЕНЬ</w:t>
      </w:r>
    </w:p>
    <w:p w:rsidR="002B1D6F" w:rsidRPr="002B1D6F" w:rsidRDefault="002B1D6F" w:rsidP="002B1D6F">
      <w:pPr>
        <w:jc w:val="center"/>
        <w:rPr>
          <w:sz w:val="24"/>
          <w:szCs w:val="24"/>
        </w:rPr>
      </w:pPr>
      <w:r w:rsidRPr="002B1D6F">
        <w:rPr>
          <w:sz w:val="24"/>
          <w:szCs w:val="24"/>
        </w:rPr>
        <w:t>должностей муниципальной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w:t>
      </w:r>
    </w:p>
    <w:p w:rsidR="002B1D6F" w:rsidRPr="002B1D6F" w:rsidRDefault="002B1D6F" w:rsidP="002B1D6F">
      <w:pPr>
        <w:jc w:val="center"/>
        <w:rPr>
          <w:sz w:val="24"/>
          <w:szCs w:val="24"/>
        </w:rPr>
      </w:pPr>
    </w:p>
    <w:p w:rsidR="002B1D6F" w:rsidRPr="002B1D6F" w:rsidRDefault="002B1D6F" w:rsidP="002B1D6F">
      <w:pPr>
        <w:jc w:val="center"/>
        <w:rPr>
          <w:sz w:val="24"/>
          <w:szCs w:val="24"/>
        </w:rPr>
      </w:pPr>
    </w:p>
    <w:tbl>
      <w:tblPr>
        <w:tblStyle w:val="af5"/>
        <w:tblW w:w="9468" w:type="dxa"/>
        <w:tblLook w:val="01E0"/>
      </w:tblPr>
      <w:tblGrid>
        <w:gridCol w:w="648"/>
        <w:gridCol w:w="8820"/>
      </w:tblGrid>
      <w:tr w:rsidR="002B1D6F" w:rsidRPr="002B1D6F" w:rsidTr="0023297B">
        <w:tc>
          <w:tcPr>
            <w:tcW w:w="648" w:type="dxa"/>
          </w:tcPr>
          <w:p w:rsidR="002B1D6F" w:rsidRPr="002B1D6F" w:rsidRDefault="002B1D6F" w:rsidP="0023297B">
            <w:pPr>
              <w:jc w:val="center"/>
              <w:rPr>
                <w:sz w:val="24"/>
                <w:szCs w:val="24"/>
              </w:rPr>
            </w:pPr>
            <w:r w:rsidRPr="002B1D6F">
              <w:rPr>
                <w:sz w:val="24"/>
                <w:szCs w:val="24"/>
              </w:rPr>
              <w:t>№ п/п</w:t>
            </w:r>
          </w:p>
        </w:tc>
        <w:tc>
          <w:tcPr>
            <w:tcW w:w="8820" w:type="dxa"/>
          </w:tcPr>
          <w:p w:rsidR="002B1D6F" w:rsidRPr="002B1D6F" w:rsidRDefault="002B1D6F" w:rsidP="0023297B">
            <w:pPr>
              <w:jc w:val="center"/>
              <w:rPr>
                <w:sz w:val="24"/>
                <w:szCs w:val="24"/>
              </w:rPr>
            </w:pPr>
            <w:r w:rsidRPr="002B1D6F">
              <w:rPr>
                <w:sz w:val="24"/>
                <w:szCs w:val="24"/>
              </w:rPr>
              <w:t>Должность</w:t>
            </w:r>
          </w:p>
        </w:tc>
      </w:tr>
      <w:tr w:rsidR="002B1D6F" w:rsidRPr="002B1D6F" w:rsidTr="0023297B">
        <w:tc>
          <w:tcPr>
            <w:tcW w:w="648" w:type="dxa"/>
          </w:tcPr>
          <w:p w:rsidR="002B1D6F" w:rsidRPr="002B1D6F" w:rsidRDefault="002B1D6F" w:rsidP="0023297B">
            <w:pPr>
              <w:jc w:val="center"/>
              <w:rPr>
                <w:sz w:val="24"/>
                <w:szCs w:val="24"/>
              </w:rPr>
            </w:pPr>
            <w:r w:rsidRPr="002B1D6F">
              <w:rPr>
                <w:sz w:val="24"/>
                <w:szCs w:val="24"/>
              </w:rPr>
              <w:t>11.</w:t>
            </w:r>
          </w:p>
        </w:tc>
        <w:tc>
          <w:tcPr>
            <w:tcW w:w="8820" w:type="dxa"/>
          </w:tcPr>
          <w:p w:rsidR="002B1D6F" w:rsidRPr="002B1D6F" w:rsidRDefault="002B1D6F" w:rsidP="0023297B">
            <w:pPr>
              <w:rPr>
                <w:sz w:val="24"/>
                <w:szCs w:val="24"/>
              </w:rPr>
            </w:pPr>
            <w:r w:rsidRPr="002B1D6F">
              <w:rPr>
                <w:sz w:val="24"/>
                <w:szCs w:val="24"/>
              </w:rPr>
              <w:t>Глава администрации сельского поселения</w:t>
            </w:r>
          </w:p>
        </w:tc>
      </w:tr>
      <w:tr w:rsidR="002B1D6F" w:rsidRPr="002B1D6F" w:rsidTr="0023297B">
        <w:tc>
          <w:tcPr>
            <w:tcW w:w="648" w:type="dxa"/>
          </w:tcPr>
          <w:p w:rsidR="002B1D6F" w:rsidRPr="002B1D6F" w:rsidRDefault="002B1D6F" w:rsidP="0023297B">
            <w:pPr>
              <w:jc w:val="center"/>
              <w:rPr>
                <w:sz w:val="24"/>
                <w:szCs w:val="24"/>
              </w:rPr>
            </w:pPr>
            <w:r w:rsidRPr="002B1D6F">
              <w:rPr>
                <w:sz w:val="24"/>
                <w:szCs w:val="24"/>
              </w:rPr>
              <w:t xml:space="preserve">22. </w:t>
            </w:r>
          </w:p>
        </w:tc>
        <w:tc>
          <w:tcPr>
            <w:tcW w:w="8820" w:type="dxa"/>
          </w:tcPr>
          <w:p w:rsidR="002B1D6F" w:rsidRPr="002B1D6F" w:rsidRDefault="002B1D6F" w:rsidP="0023297B">
            <w:pPr>
              <w:rPr>
                <w:sz w:val="24"/>
                <w:szCs w:val="24"/>
              </w:rPr>
            </w:pPr>
            <w:r w:rsidRPr="002B1D6F">
              <w:rPr>
                <w:sz w:val="24"/>
                <w:szCs w:val="24"/>
              </w:rPr>
              <w:t>Консультант администрации сельского поселения</w:t>
            </w:r>
          </w:p>
        </w:tc>
      </w:tr>
      <w:tr w:rsidR="002B1D6F" w:rsidRPr="002B1D6F" w:rsidTr="0023297B">
        <w:tc>
          <w:tcPr>
            <w:tcW w:w="648" w:type="dxa"/>
          </w:tcPr>
          <w:p w:rsidR="002B1D6F" w:rsidRPr="002B1D6F" w:rsidRDefault="002B1D6F" w:rsidP="0023297B">
            <w:pPr>
              <w:jc w:val="center"/>
              <w:rPr>
                <w:sz w:val="24"/>
                <w:szCs w:val="24"/>
              </w:rPr>
            </w:pPr>
            <w:r w:rsidRPr="002B1D6F">
              <w:rPr>
                <w:sz w:val="24"/>
                <w:szCs w:val="24"/>
              </w:rPr>
              <w:t>33.</w:t>
            </w:r>
          </w:p>
        </w:tc>
        <w:tc>
          <w:tcPr>
            <w:tcW w:w="8820" w:type="dxa"/>
          </w:tcPr>
          <w:p w:rsidR="002B1D6F" w:rsidRPr="002B1D6F" w:rsidRDefault="002B1D6F" w:rsidP="0023297B">
            <w:pPr>
              <w:rPr>
                <w:sz w:val="24"/>
                <w:szCs w:val="24"/>
              </w:rPr>
            </w:pPr>
            <w:r w:rsidRPr="002B1D6F">
              <w:rPr>
                <w:sz w:val="24"/>
                <w:szCs w:val="24"/>
              </w:rPr>
              <w:t>Специалист-эксперт</w:t>
            </w:r>
          </w:p>
        </w:tc>
      </w:tr>
    </w:tbl>
    <w:p w:rsidR="002B1D6F" w:rsidRPr="002B1D6F" w:rsidRDefault="002B1D6F" w:rsidP="002B1D6F">
      <w:pPr>
        <w:jc w:val="center"/>
        <w:rPr>
          <w:sz w:val="24"/>
          <w:szCs w:val="24"/>
        </w:rPr>
      </w:pPr>
    </w:p>
    <w:p w:rsidR="002B1D6F" w:rsidRPr="002B1D6F" w:rsidRDefault="002B1D6F" w:rsidP="002B1D6F">
      <w:pPr>
        <w:jc w:val="center"/>
        <w:rPr>
          <w:sz w:val="24"/>
          <w:szCs w:val="24"/>
        </w:rPr>
      </w:pPr>
    </w:p>
    <w:p w:rsidR="002B1D6F" w:rsidRPr="002B1D6F" w:rsidRDefault="002B1D6F" w:rsidP="002B1D6F">
      <w:pPr>
        <w:jc w:val="center"/>
        <w:rPr>
          <w:sz w:val="24"/>
          <w:szCs w:val="24"/>
        </w:rPr>
      </w:pPr>
    </w:p>
    <w:p w:rsidR="002B1D6F" w:rsidRPr="002B1D6F" w:rsidRDefault="002B1D6F" w:rsidP="002B1D6F">
      <w:pPr>
        <w:rPr>
          <w:i/>
          <w:sz w:val="24"/>
          <w:szCs w:val="24"/>
        </w:rPr>
      </w:pPr>
    </w:p>
    <w:p w:rsidR="002B1D6F" w:rsidRPr="002B1D6F" w:rsidRDefault="002B1D6F" w:rsidP="002B1D6F">
      <w:pPr>
        <w:rPr>
          <w:i/>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7F47D9" w:rsidRPr="002B1D6F" w:rsidRDefault="007F47D9" w:rsidP="009D1EDC">
      <w:pPr>
        <w:jc w:val="both"/>
        <w:rPr>
          <w:sz w:val="24"/>
          <w:szCs w:val="24"/>
        </w:rPr>
      </w:pPr>
    </w:p>
    <w:p w:rsidR="001D3A06" w:rsidRPr="002B1D6F" w:rsidRDefault="001D3A06" w:rsidP="009D1EDC">
      <w:pPr>
        <w:jc w:val="both"/>
        <w:rPr>
          <w:sz w:val="24"/>
          <w:szCs w:val="24"/>
        </w:rPr>
      </w:pPr>
    </w:p>
    <w:p w:rsidR="004E1F54" w:rsidRPr="002B1D6F" w:rsidRDefault="004E1F54" w:rsidP="009D1EDC">
      <w:pPr>
        <w:jc w:val="both"/>
        <w:rPr>
          <w:sz w:val="24"/>
          <w:szCs w:val="24"/>
        </w:rPr>
      </w:pPr>
    </w:p>
    <w:p w:rsidR="0024270F" w:rsidRPr="002B1D6F" w:rsidRDefault="0024270F" w:rsidP="009D1EDC">
      <w:pPr>
        <w:jc w:val="both"/>
        <w:rPr>
          <w:sz w:val="24"/>
          <w:szCs w:val="24"/>
        </w:rPr>
      </w:pPr>
      <w:r w:rsidRPr="002B1D6F">
        <w:rPr>
          <w:sz w:val="24"/>
          <w:szCs w:val="24"/>
        </w:rPr>
        <w:t xml:space="preserve">Учредитель – Собрание депутатов Полевского сельского поселения </w:t>
      </w:r>
    </w:p>
    <w:p w:rsidR="0024270F" w:rsidRPr="002B1D6F" w:rsidRDefault="0024270F" w:rsidP="009D1EDC">
      <w:pPr>
        <w:jc w:val="both"/>
        <w:rPr>
          <w:sz w:val="24"/>
          <w:szCs w:val="24"/>
        </w:rPr>
      </w:pPr>
      <w:r w:rsidRPr="002B1D6F">
        <w:rPr>
          <w:sz w:val="24"/>
          <w:szCs w:val="24"/>
        </w:rPr>
        <w:tab/>
      </w:r>
      <w:r w:rsidRPr="002B1D6F">
        <w:rPr>
          <w:sz w:val="24"/>
          <w:szCs w:val="24"/>
        </w:rPr>
        <w:tab/>
        <w:t xml:space="preserve">   Октябрьского муниципального района Еврейской</w:t>
      </w:r>
    </w:p>
    <w:p w:rsidR="0024270F" w:rsidRPr="002B1D6F" w:rsidRDefault="0024270F" w:rsidP="009D1EDC">
      <w:pPr>
        <w:jc w:val="both"/>
        <w:rPr>
          <w:sz w:val="24"/>
          <w:szCs w:val="24"/>
        </w:rPr>
      </w:pPr>
      <w:r w:rsidRPr="002B1D6F">
        <w:rPr>
          <w:sz w:val="24"/>
          <w:szCs w:val="24"/>
        </w:rPr>
        <w:t xml:space="preserve">                         автономной области;</w:t>
      </w:r>
    </w:p>
    <w:p w:rsidR="0024270F" w:rsidRPr="002B1D6F" w:rsidRDefault="0024270F" w:rsidP="009D1EDC">
      <w:pPr>
        <w:jc w:val="both"/>
        <w:rPr>
          <w:sz w:val="24"/>
          <w:szCs w:val="24"/>
        </w:rPr>
      </w:pPr>
      <w:r w:rsidRPr="002B1D6F">
        <w:rPr>
          <w:sz w:val="24"/>
          <w:szCs w:val="24"/>
        </w:rPr>
        <w:t>Главный редактор – Тетюкова С.В.;</w:t>
      </w:r>
    </w:p>
    <w:p w:rsidR="0024270F" w:rsidRPr="002B1D6F" w:rsidRDefault="0024270F" w:rsidP="009D1EDC">
      <w:pPr>
        <w:jc w:val="both"/>
        <w:rPr>
          <w:sz w:val="24"/>
          <w:szCs w:val="24"/>
        </w:rPr>
      </w:pPr>
      <w:r w:rsidRPr="002B1D6F">
        <w:rPr>
          <w:sz w:val="24"/>
          <w:szCs w:val="24"/>
        </w:rPr>
        <w:t>Первый экземпляр подписан в печать _</w:t>
      </w:r>
      <w:r w:rsidR="007713D6">
        <w:rPr>
          <w:sz w:val="24"/>
          <w:szCs w:val="24"/>
          <w:u w:val="single"/>
        </w:rPr>
        <w:t>02.09</w:t>
      </w:r>
      <w:r w:rsidR="00B66A57" w:rsidRPr="002B1D6F">
        <w:rPr>
          <w:sz w:val="24"/>
          <w:szCs w:val="24"/>
          <w:u w:val="single"/>
        </w:rPr>
        <w:t>.2019</w:t>
      </w:r>
      <w:r w:rsidRPr="002B1D6F">
        <w:rPr>
          <w:sz w:val="24"/>
          <w:szCs w:val="24"/>
        </w:rPr>
        <w:t xml:space="preserve"> в _</w:t>
      </w:r>
      <w:r w:rsidR="008C6097" w:rsidRPr="002B1D6F">
        <w:rPr>
          <w:sz w:val="24"/>
          <w:szCs w:val="24"/>
          <w:u w:val="single"/>
        </w:rPr>
        <w:t>12</w:t>
      </w:r>
      <w:r w:rsidRPr="002B1D6F">
        <w:rPr>
          <w:sz w:val="24"/>
          <w:szCs w:val="24"/>
          <w:u w:val="single"/>
        </w:rPr>
        <w:t>_</w:t>
      </w:r>
      <w:r w:rsidRPr="002B1D6F">
        <w:rPr>
          <w:sz w:val="24"/>
          <w:szCs w:val="24"/>
        </w:rPr>
        <w:t xml:space="preserve"> часов  00   минут;</w:t>
      </w:r>
    </w:p>
    <w:p w:rsidR="0024270F" w:rsidRPr="002B1D6F" w:rsidRDefault="0024270F" w:rsidP="009D1EDC">
      <w:pPr>
        <w:jc w:val="both"/>
        <w:rPr>
          <w:sz w:val="24"/>
          <w:szCs w:val="24"/>
        </w:rPr>
      </w:pPr>
      <w:r w:rsidRPr="002B1D6F">
        <w:rPr>
          <w:sz w:val="24"/>
          <w:szCs w:val="24"/>
        </w:rPr>
        <w:t>Дата выхода в свет - _</w:t>
      </w:r>
      <w:r w:rsidR="007713D6">
        <w:rPr>
          <w:sz w:val="24"/>
          <w:szCs w:val="24"/>
          <w:u w:val="single"/>
        </w:rPr>
        <w:t>02</w:t>
      </w:r>
      <w:r w:rsidR="00EC7544" w:rsidRPr="002B1D6F">
        <w:rPr>
          <w:sz w:val="24"/>
          <w:szCs w:val="24"/>
          <w:u w:val="single"/>
        </w:rPr>
        <w:t>.</w:t>
      </w:r>
      <w:r w:rsidR="007713D6">
        <w:rPr>
          <w:sz w:val="24"/>
          <w:szCs w:val="24"/>
          <w:u w:val="single"/>
        </w:rPr>
        <w:t>09</w:t>
      </w:r>
      <w:r w:rsidR="00EC7544" w:rsidRPr="002B1D6F">
        <w:rPr>
          <w:sz w:val="24"/>
          <w:szCs w:val="24"/>
          <w:u w:val="single"/>
        </w:rPr>
        <w:t>.</w:t>
      </w:r>
      <w:r w:rsidR="00B66A57" w:rsidRPr="002B1D6F">
        <w:rPr>
          <w:sz w:val="24"/>
          <w:szCs w:val="24"/>
          <w:u w:val="single"/>
        </w:rPr>
        <w:t>2019</w:t>
      </w:r>
    </w:p>
    <w:p w:rsidR="0024270F" w:rsidRPr="002B1D6F" w:rsidRDefault="0024270F" w:rsidP="009D1EDC">
      <w:pPr>
        <w:jc w:val="both"/>
        <w:rPr>
          <w:sz w:val="24"/>
          <w:szCs w:val="24"/>
        </w:rPr>
      </w:pPr>
      <w:r w:rsidRPr="002B1D6F">
        <w:rPr>
          <w:sz w:val="24"/>
          <w:szCs w:val="24"/>
        </w:rPr>
        <w:t>Тираж 10 экземпляров;</w:t>
      </w:r>
    </w:p>
    <w:p w:rsidR="0024270F" w:rsidRPr="002B1D6F" w:rsidRDefault="0024270F" w:rsidP="009D1EDC">
      <w:pPr>
        <w:jc w:val="both"/>
        <w:rPr>
          <w:sz w:val="24"/>
          <w:szCs w:val="24"/>
        </w:rPr>
      </w:pPr>
      <w:r w:rsidRPr="002B1D6F">
        <w:rPr>
          <w:sz w:val="24"/>
          <w:szCs w:val="24"/>
        </w:rPr>
        <w:t>«Полевской вестник» распространяется бесплатно;</w:t>
      </w:r>
    </w:p>
    <w:p w:rsidR="0024270F" w:rsidRPr="007F47D9" w:rsidRDefault="0024270F" w:rsidP="009D1EDC">
      <w:pPr>
        <w:pStyle w:val="4"/>
        <w:tabs>
          <w:tab w:val="left" w:pos="0"/>
        </w:tabs>
        <w:jc w:val="both"/>
        <w:rPr>
          <w:rFonts w:ascii="Times New Roman" w:hAnsi="Times New Roman"/>
          <w:b w:val="0"/>
          <w:sz w:val="24"/>
          <w:szCs w:val="24"/>
        </w:rPr>
      </w:pPr>
      <w:r w:rsidRPr="007F47D9">
        <w:rPr>
          <w:rFonts w:ascii="Times New Roman" w:hAnsi="Times New Roman"/>
          <w:b w:val="0"/>
          <w:sz w:val="24"/>
          <w:szCs w:val="24"/>
        </w:rPr>
        <w:t xml:space="preserve">Адрес издания: ул.Советская, 10, с.Полевое, Октябрьского района. ЕАО                                             </w:t>
      </w:r>
    </w:p>
    <w:p w:rsidR="0024270F" w:rsidRPr="007F47D9" w:rsidRDefault="0024270F" w:rsidP="009D1EDC">
      <w:pPr>
        <w:pStyle w:val="4"/>
        <w:tabs>
          <w:tab w:val="left" w:pos="0"/>
        </w:tabs>
        <w:jc w:val="both"/>
        <w:rPr>
          <w:rFonts w:ascii="Times New Roman" w:hAnsi="Times New Roman"/>
          <w:b w:val="0"/>
          <w:sz w:val="24"/>
          <w:szCs w:val="24"/>
        </w:rPr>
      </w:pPr>
    </w:p>
    <w:p w:rsidR="0024270F" w:rsidRPr="007F47D9" w:rsidRDefault="0024270F" w:rsidP="009D1EDC">
      <w:pPr>
        <w:pStyle w:val="a6"/>
        <w:ind w:right="283"/>
        <w:jc w:val="both"/>
        <w:rPr>
          <w:sz w:val="24"/>
          <w:szCs w:val="24"/>
        </w:rPr>
      </w:pPr>
    </w:p>
    <w:p w:rsidR="000B0AE2" w:rsidRPr="007F47D9" w:rsidRDefault="000B0AE2">
      <w:pPr>
        <w:pStyle w:val="a6"/>
        <w:ind w:right="283"/>
        <w:jc w:val="both"/>
        <w:rPr>
          <w:sz w:val="24"/>
          <w:szCs w:val="24"/>
        </w:rPr>
      </w:pPr>
    </w:p>
    <w:sectPr w:rsidR="000B0AE2" w:rsidRPr="007F47D9" w:rsidSect="00806244">
      <w:footerReference w:type="default" r:id="rId8"/>
      <w:pgSz w:w="11906" w:h="16838"/>
      <w:pgMar w:top="1134" w:right="113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BC4" w:rsidRDefault="00291BC4" w:rsidP="0024270F">
      <w:r>
        <w:separator/>
      </w:r>
    </w:p>
  </w:endnote>
  <w:endnote w:type="continuationSeparator" w:id="1">
    <w:p w:rsidR="00291BC4" w:rsidRDefault="00291BC4"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
    <w:altName w:val="Arial Unicode MS"/>
    <w:charset w:val="80"/>
    <w:family w:val="swiss"/>
    <w:pitch w:val="variable"/>
    <w:sig w:usb0="00000000" w:usb1="090F0000" w:usb2="00000010"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574938" w:rsidRDefault="009A74F7">
        <w:pPr>
          <w:pStyle w:val="aa"/>
          <w:jc w:val="right"/>
        </w:pPr>
        <w:r>
          <w:fldChar w:fldCharType="begin"/>
        </w:r>
        <w:r w:rsidR="00574938">
          <w:instrText>PAGE   \* MERGEFORMAT</w:instrText>
        </w:r>
        <w:r>
          <w:fldChar w:fldCharType="separate"/>
        </w:r>
        <w:r w:rsidR="007713D6">
          <w:rPr>
            <w:noProof/>
          </w:rPr>
          <w:t>13</w:t>
        </w:r>
        <w:r>
          <w:fldChar w:fldCharType="end"/>
        </w:r>
      </w:p>
    </w:sdtContent>
  </w:sdt>
  <w:p w:rsidR="00574938" w:rsidRDefault="005749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BC4" w:rsidRDefault="00291BC4" w:rsidP="0024270F">
      <w:r>
        <w:separator/>
      </w:r>
    </w:p>
  </w:footnote>
  <w:footnote w:type="continuationSeparator" w:id="1">
    <w:p w:rsidR="00291BC4" w:rsidRDefault="00291BC4"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5">
    <w:nsid w:val="1C701A9F"/>
    <w:multiLevelType w:val="multilevel"/>
    <w:tmpl w:val="DD1027DC"/>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0">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33C450E"/>
    <w:multiLevelType w:val="singleLevel"/>
    <w:tmpl w:val="D78C9FC0"/>
    <w:lvl w:ilvl="0">
      <w:start w:val="2"/>
      <w:numFmt w:val="decimal"/>
      <w:lvlText w:val=""/>
      <w:lvlJc w:val="left"/>
      <w:pPr>
        <w:tabs>
          <w:tab w:val="num" w:pos="360"/>
        </w:tabs>
        <w:ind w:left="360" w:hanging="360"/>
      </w:pPr>
    </w:lvl>
  </w:abstractNum>
  <w:abstractNum w:abstractNumId="13">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4">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4"/>
  </w:num>
  <w:num w:numId="6">
    <w:abstractNumId w:val="13"/>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9"/>
  </w:num>
  <w:num w:numId="14">
    <w:abstractNumId w:val="7"/>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073090"/>
    <w:rsid w:val="000120D6"/>
    <w:rsid w:val="00073090"/>
    <w:rsid w:val="000B0AE2"/>
    <w:rsid w:val="000F2069"/>
    <w:rsid w:val="001161A9"/>
    <w:rsid w:val="00147A14"/>
    <w:rsid w:val="001642E7"/>
    <w:rsid w:val="001D3A06"/>
    <w:rsid w:val="001E0D51"/>
    <w:rsid w:val="001E4443"/>
    <w:rsid w:val="002345DC"/>
    <w:rsid w:val="0024270F"/>
    <w:rsid w:val="00291BC4"/>
    <w:rsid w:val="002B1D6F"/>
    <w:rsid w:val="002D7A5C"/>
    <w:rsid w:val="003F0309"/>
    <w:rsid w:val="003F29AD"/>
    <w:rsid w:val="00411D50"/>
    <w:rsid w:val="00472085"/>
    <w:rsid w:val="0047507D"/>
    <w:rsid w:val="004E1F54"/>
    <w:rsid w:val="004F18B3"/>
    <w:rsid w:val="005333F0"/>
    <w:rsid w:val="00574938"/>
    <w:rsid w:val="005D47DE"/>
    <w:rsid w:val="006454B4"/>
    <w:rsid w:val="006C107D"/>
    <w:rsid w:val="006F0EBA"/>
    <w:rsid w:val="00763548"/>
    <w:rsid w:val="007713D6"/>
    <w:rsid w:val="00786FD3"/>
    <w:rsid w:val="007F0ACF"/>
    <w:rsid w:val="007F47D9"/>
    <w:rsid w:val="00806244"/>
    <w:rsid w:val="008C6097"/>
    <w:rsid w:val="008F2480"/>
    <w:rsid w:val="009135C8"/>
    <w:rsid w:val="00920D93"/>
    <w:rsid w:val="00966B81"/>
    <w:rsid w:val="009A74F7"/>
    <w:rsid w:val="009B71DD"/>
    <w:rsid w:val="009D1EDC"/>
    <w:rsid w:val="00A100DF"/>
    <w:rsid w:val="00A11D41"/>
    <w:rsid w:val="00A531CA"/>
    <w:rsid w:val="00A90194"/>
    <w:rsid w:val="00AC4332"/>
    <w:rsid w:val="00AD3938"/>
    <w:rsid w:val="00AE3E1C"/>
    <w:rsid w:val="00B35D05"/>
    <w:rsid w:val="00B65D49"/>
    <w:rsid w:val="00B66A57"/>
    <w:rsid w:val="00C0529D"/>
    <w:rsid w:val="00D45F9A"/>
    <w:rsid w:val="00D54C6E"/>
    <w:rsid w:val="00D857F8"/>
    <w:rsid w:val="00DB48D9"/>
    <w:rsid w:val="00E04AB3"/>
    <w:rsid w:val="00E12CD8"/>
    <w:rsid w:val="00E412CE"/>
    <w:rsid w:val="00EC7544"/>
    <w:rsid w:val="00EF7A59"/>
    <w:rsid w:val="00F3183A"/>
    <w:rsid w:val="00F606F2"/>
    <w:rsid w:val="00F77012"/>
    <w:rsid w:val="00F95E58"/>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link w:val="ae"/>
    <w:uiPriority w:val="99"/>
    <w:qFormat/>
    <w:rsid w:val="00AD3938"/>
    <w:pPr>
      <w:spacing w:after="0" w:line="240" w:lineRule="auto"/>
    </w:pPr>
    <w:rPr>
      <w:rFonts w:ascii="Calibri" w:eastAsia="SimSun" w:hAnsi="Calibri" w:cs="Times New Roman"/>
      <w:lang w:eastAsia="zh-CN"/>
    </w:rPr>
  </w:style>
  <w:style w:type="paragraph" w:styleId="af">
    <w:name w:val="List Paragraph"/>
    <w:basedOn w:val="a"/>
    <w:uiPriority w:val="34"/>
    <w:qFormat/>
    <w:rsid w:val="00A11D41"/>
    <w:pPr>
      <w:widowControl/>
      <w:autoSpaceDE/>
      <w:autoSpaceDN/>
      <w:adjustRightInd/>
      <w:ind w:left="720"/>
      <w:contextualSpacing/>
    </w:pPr>
    <w:rPr>
      <w:sz w:val="28"/>
      <w:u w:val="single"/>
    </w:rPr>
  </w:style>
  <w:style w:type="paragraph" w:styleId="af0">
    <w:name w:val="Balloon Text"/>
    <w:basedOn w:val="a"/>
    <w:link w:val="af1"/>
    <w:uiPriority w:val="99"/>
    <w:semiHidden/>
    <w:unhideWhenUsed/>
    <w:rsid w:val="00A11D41"/>
    <w:rPr>
      <w:rFonts w:ascii="Tahoma" w:hAnsi="Tahoma" w:cs="Tahoma"/>
      <w:sz w:val="16"/>
      <w:szCs w:val="16"/>
    </w:rPr>
  </w:style>
  <w:style w:type="character" w:customStyle="1" w:styleId="af1">
    <w:name w:val="Текст выноски Знак"/>
    <w:basedOn w:val="a0"/>
    <w:link w:val="af0"/>
    <w:uiPriority w:val="99"/>
    <w:semiHidden/>
    <w:rsid w:val="00A11D41"/>
    <w:rPr>
      <w:rFonts w:ascii="Tahoma" w:eastAsia="Times New Roman" w:hAnsi="Tahoma" w:cs="Tahoma"/>
      <w:sz w:val="16"/>
      <w:szCs w:val="16"/>
      <w:lang w:eastAsia="ru-RU"/>
    </w:rPr>
  </w:style>
  <w:style w:type="paragraph" w:styleId="af2">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5">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customStyle="1" w:styleId="ae">
    <w:name w:val="Без интервала Знак"/>
    <w:link w:val="ad"/>
    <w:uiPriority w:val="99"/>
    <w:locked/>
    <w:rsid w:val="002B1D6F"/>
    <w:rPr>
      <w:rFonts w:ascii="Calibri" w:eastAsia="SimSun" w:hAnsi="Calibri" w:cs="Times New Roman"/>
      <w:lang w:eastAsia="zh-CN"/>
    </w:rPr>
  </w:style>
  <w:style w:type="paragraph" w:customStyle="1" w:styleId="12">
    <w:name w:val="Абзац списка1"/>
    <w:basedOn w:val="a"/>
    <w:uiPriority w:val="99"/>
    <w:rsid w:val="002B1D6F"/>
    <w:pPr>
      <w:widowControl/>
      <w:tabs>
        <w:tab w:val="left" w:pos="708"/>
      </w:tabs>
      <w:suppressAutoHyphens/>
      <w:autoSpaceDE/>
      <w:autoSpaceDN/>
      <w:adjustRightInd/>
      <w:spacing w:after="200" w:line="276" w:lineRule="atLeast"/>
      <w:ind w:left="720"/>
    </w:pPr>
    <w:rPr>
      <w:rFonts w:ascii="Liberation Serif" w:eastAsia="Liberation Serif" w:cs="Calibri"/>
      <w:color w:val="00000A"/>
      <w:sz w:val="22"/>
      <w:szCs w:val="22"/>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B2ED-4247-4E13-A980-954CCABC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3650</Words>
  <Characters>20809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2019-10-21T05:33:00Z</cp:lastPrinted>
  <dcterms:created xsi:type="dcterms:W3CDTF">2018-05-22T00:14:00Z</dcterms:created>
  <dcterms:modified xsi:type="dcterms:W3CDTF">2019-10-21T05:33:00Z</dcterms:modified>
</cp:coreProperties>
</file>